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FE3" w:rsidRPr="007E2ED6" w:rsidRDefault="00A15FE3" w:rsidP="006A54BF">
      <w:pPr>
        <w:spacing w:before="360"/>
        <w:rPr>
          <w:b/>
          <w:sz w:val="28"/>
          <w:lang w:val="fr-CH"/>
        </w:rPr>
      </w:pPr>
      <w:r w:rsidRPr="007E2ED6">
        <w:rPr>
          <w:b/>
          <w:sz w:val="28"/>
          <w:lang w:val="fr-CH"/>
        </w:rPr>
        <w:t>Inventaire des dangers</w:t>
      </w:r>
    </w:p>
    <w:p w:rsidR="00A15FE3" w:rsidRPr="007E2ED6" w:rsidRDefault="00A15FE3" w:rsidP="00855170">
      <w:pPr>
        <w:pBdr>
          <w:top w:val="single" w:sz="6" w:space="1" w:color="auto" w:shadow="1"/>
          <w:left w:val="single" w:sz="6" w:space="0" w:color="auto" w:shadow="1"/>
          <w:bottom w:val="single" w:sz="6" w:space="1" w:color="auto" w:shadow="1"/>
          <w:right w:val="single" w:sz="6" w:space="4" w:color="auto" w:shadow="1"/>
        </w:pBdr>
        <w:shd w:val="pct5" w:color="auto" w:fill="FFFFFF"/>
        <w:spacing w:before="240"/>
        <w:rPr>
          <w:lang w:val="fr-CH"/>
        </w:rPr>
      </w:pPr>
      <w:r w:rsidRPr="007E2ED6">
        <w:rPr>
          <w:lang w:val="fr-CH"/>
        </w:rPr>
        <w:t>But</w:t>
      </w:r>
      <w:r w:rsidR="004A1B83" w:rsidRPr="007E2ED6">
        <w:rPr>
          <w:lang w:val="fr-CH"/>
        </w:rPr>
        <w:t> :</w:t>
      </w:r>
      <w:r w:rsidRPr="007E2ED6">
        <w:rPr>
          <w:lang w:val="fr-CH"/>
        </w:rPr>
        <w:t xml:space="preserve"> L’analyse obligatoire des dangers sert à déceler les dangers existants dans l’entreprise et à remédier aux points faibles. </w:t>
      </w:r>
    </w:p>
    <w:p w:rsidR="00A15FE3" w:rsidRPr="007E2ED6" w:rsidRDefault="00A15FE3" w:rsidP="006A54BF">
      <w:pPr>
        <w:pStyle w:val="Titre1"/>
        <w:rPr>
          <w:lang w:val="fr-CH"/>
        </w:rPr>
      </w:pPr>
      <w:bookmarkStart w:id="0" w:name="_Toc105753753"/>
      <w:r w:rsidRPr="007E2ED6">
        <w:rPr>
          <w:lang w:val="fr-CH"/>
        </w:rPr>
        <w:t>Déroulement</w:t>
      </w:r>
      <w:bookmarkEnd w:id="0"/>
    </w:p>
    <w:p w:rsidR="00A15FE3" w:rsidRPr="007E2ED6" w:rsidRDefault="00A15FE3" w:rsidP="00517FA6">
      <w:pPr>
        <w:rPr>
          <w:lang w:val="fr-CH"/>
        </w:rPr>
      </w:pPr>
      <w:r w:rsidRPr="007E2ED6">
        <w:rPr>
          <w:lang w:val="fr-CH"/>
        </w:rPr>
        <w:t xml:space="preserve">Adaptez l’inventaire des dangers à vos besoins en effaçant dans le document électronique les modules qui ne sont pas utile pour votre entreprise. Ils ne restent ainsi que les processus et zones de dangers qui vous concernent. </w:t>
      </w:r>
    </w:p>
    <w:p w:rsidR="00A15FE3" w:rsidRPr="007E2ED6" w:rsidRDefault="00A15FE3" w:rsidP="00855170">
      <w:pPr>
        <w:rPr>
          <w:lang w:val="fr-CH"/>
        </w:rPr>
      </w:pPr>
      <w:r w:rsidRPr="007E2ED6">
        <w:rPr>
          <w:lang w:val="fr-CH"/>
        </w:rPr>
        <w:t>Prenez chacune des check-lists disponibles et passez dans tous les secteurs de l’entreprise. Dans la mesure du possible, procédez à l'inventaire des dangers avec les collaborateurs intéressés. Lisez chaque question et déterminez si elle vous concerne. Dans l’affirmative, répondez au plus près de vos connaissances, dans le cas contraire mettez une croix sur la case NA (=non applicable, n’entre pas en ligne de c</w:t>
      </w:r>
      <w:bookmarkStart w:id="1" w:name="_GoBack"/>
      <w:bookmarkEnd w:id="1"/>
      <w:r w:rsidRPr="007E2ED6">
        <w:rPr>
          <w:lang w:val="fr-CH"/>
        </w:rPr>
        <w:t>ompte). S’il existe des places de travail qui ne sont pas prises en considération par la check-list ou si vous avez des doutes sur la manière de procéder, adressez-vous à l'organe de conseil de la solution de branche.</w:t>
      </w:r>
    </w:p>
    <w:p w:rsidR="00A15FE3" w:rsidRPr="007E2ED6" w:rsidRDefault="00A15FE3" w:rsidP="00855170">
      <w:pPr>
        <w:rPr>
          <w:lang w:val="fr-CH"/>
        </w:rPr>
      </w:pPr>
      <w:r w:rsidRPr="007E2ED6">
        <w:rPr>
          <w:lang w:val="fr-CH"/>
        </w:rPr>
        <w:t>L'inventaire des dangers doit être répété périodiquement ou lors de modification importante au niveau de l’organisation ou des aménagements. En cas de modifications touchant l’exploitation (nouvelles machines ou installations, changements dans la construction ou dans les processus opérationnels), il faudra répéter l'inventaire des dangers dans le secteur concerné.</w:t>
      </w:r>
    </w:p>
    <w:p w:rsidR="00A15FE3" w:rsidRPr="007E2ED6" w:rsidRDefault="00A15FE3">
      <w:pPr>
        <w:spacing w:after="0" w:line="240" w:lineRule="auto"/>
        <w:rPr>
          <w:sz w:val="18"/>
          <w:lang w:val="fr-CH"/>
        </w:rPr>
      </w:pPr>
    </w:p>
    <w:p w:rsidR="00A15FE3" w:rsidRPr="007E2ED6" w:rsidRDefault="00A15FE3" w:rsidP="006A54BF">
      <w:pPr>
        <w:pStyle w:val="En-ttedetabledesmatires"/>
        <w:spacing w:before="120" w:after="60"/>
        <w:rPr>
          <w:rFonts w:ascii="Arial" w:hAnsi="Arial" w:cs="Arial"/>
          <w:color w:val="auto"/>
          <w:sz w:val="22"/>
          <w:lang w:val="fr-CH"/>
        </w:rPr>
      </w:pPr>
      <w:r w:rsidRPr="007E2ED6">
        <w:rPr>
          <w:rFonts w:ascii="Arial" w:hAnsi="Arial" w:cs="Arial"/>
          <w:color w:val="auto"/>
          <w:sz w:val="22"/>
          <w:lang w:val="fr-CH"/>
        </w:rPr>
        <w:t>Sommaire</w:t>
      </w:r>
    </w:p>
    <w:p w:rsidR="00FA0E06" w:rsidRDefault="00A15FE3">
      <w:pPr>
        <w:pStyle w:val="TM1"/>
        <w:rPr>
          <w:rFonts w:asciiTheme="minorHAnsi" w:eastAsiaTheme="minorEastAsia" w:hAnsiTheme="minorHAnsi" w:cstheme="minorBidi"/>
          <w:noProof/>
          <w:szCs w:val="22"/>
          <w:lang w:val="fr-CH" w:eastAsia="fr-CH"/>
        </w:rPr>
      </w:pPr>
      <w:r w:rsidRPr="007E2ED6">
        <w:rPr>
          <w:lang w:val="fr-CH"/>
        </w:rPr>
        <w:fldChar w:fldCharType="begin"/>
      </w:r>
      <w:r w:rsidRPr="007E2ED6">
        <w:rPr>
          <w:lang w:val="fr-CH"/>
        </w:rPr>
        <w:instrText xml:space="preserve"> TOC \o "1-3" \h \z \u </w:instrText>
      </w:r>
      <w:r w:rsidRPr="007E2ED6">
        <w:rPr>
          <w:lang w:val="fr-CH"/>
        </w:rPr>
        <w:fldChar w:fldCharType="separate"/>
      </w:r>
      <w:hyperlink w:anchor="_Toc105753753" w:history="1">
        <w:r w:rsidR="00FA0E06" w:rsidRPr="00D10B62">
          <w:rPr>
            <w:rStyle w:val="Lienhypertexte"/>
            <w:noProof/>
            <w:lang w:val="fr-CH"/>
          </w:rPr>
          <w:t>Déroulement</w:t>
        </w:r>
        <w:r w:rsidR="00FA0E06">
          <w:rPr>
            <w:noProof/>
            <w:webHidden/>
          </w:rPr>
          <w:tab/>
        </w:r>
        <w:r w:rsidR="00FA0E06">
          <w:rPr>
            <w:noProof/>
            <w:webHidden/>
          </w:rPr>
          <w:fldChar w:fldCharType="begin"/>
        </w:r>
        <w:r w:rsidR="00FA0E06">
          <w:rPr>
            <w:noProof/>
            <w:webHidden/>
          </w:rPr>
          <w:instrText xml:space="preserve"> PAGEREF _Toc105753753 \h </w:instrText>
        </w:r>
        <w:r w:rsidR="00FA0E06">
          <w:rPr>
            <w:noProof/>
            <w:webHidden/>
          </w:rPr>
        </w:r>
        <w:r w:rsidR="00FA0E06">
          <w:rPr>
            <w:noProof/>
            <w:webHidden/>
          </w:rPr>
          <w:fldChar w:fldCharType="separate"/>
        </w:r>
        <w:r w:rsidR="00FA0E06">
          <w:rPr>
            <w:noProof/>
            <w:webHidden/>
          </w:rPr>
          <w:t>1</w:t>
        </w:r>
        <w:r w:rsidR="00FA0E06">
          <w:rPr>
            <w:noProof/>
            <w:webHidden/>
          </w:rPr>
          <w:fldChar w:fldCharType="end"/>
        </w:r>
      </w:hyperlink>
    </w:p>
    <w:p w:rsidR="00FA0E06" w:rsidRDefault="00FA0E06">
      <w:pPr>
        <w:pStyle w:val="TM2"/>
        <w:tabs>
          <w:tab w:val="right" w:leader="dot" w:pos="9062"/>
        </w:tabs>
        <w:rPr>
          <w:rFonts w:asciiTheme="minorHAnsi" w:eastAsiaTheme="minorEastAsia" w:hAnsiTheme="minorHAnsi" w:cstheme="minorBidi"/>
          <w:noProof/>
          <w:szCs w:val="22"/>
          <w:lang w:val="fr-CH" w:eastAsia="fr-CH"/>
        </w:rPr>
      </w:pPr>
      <w:hyperlink w:anchor="_Toc105753754" w:history="1">
        <w:r w:rsidRPr="00D10B62">
          <w:rPr>
            <w:rStyle w:val="Lienhypertexte"/>
            <w:noProof/>
            <w:lang w:val="fr-CH"/>
          </w:rPr>
          <w:t>Télétravail (« home office », postes de travail mobiles</w:t>
        </w:r>
        <w:r>
          <w:rPr>
            <w:noProof/>
            <w:webHidden/>
          </w:rPr>
          <w:tab/>
        </w:r>
        <w:r>
          <w:rPr>
            <w:noProof/>
            <w:webHidden/>
          </w:rPr>
          <w:fldChar w:fldCharType="begin"/>
        </w:r>
        <w:r>
          <w:rPr>
            <w:noProof/>
            <w:webHidden/>
          </w:rPr>
          <w:instrText xml:space="preserve"> PAGEREF _Toc105753754 \h </w:instrText>
        </w:r>
        <w:r>
          <w:rPr>
            <w:noProof/>
            <w:webHidden/>
          </w:rPr>
        </w:r>
        <w:r>
          <w:rPr>
            <w:noProof/>
            <w:webHidden/>
          </w:rPr>
          <w:fldChar w:fldCharType="separate"/>
        </w:r>
        <w:r>
          <w:rPr>
            <w:noProof/>
            <w:webHidden/>
          </w:rPr>
          <w:t>2</w:t>
        </w:r>
        <w:r>
          <w:rPr>
            <w:noProof/>
            <w:webHidden/>
          </w:rPr>
          <w:fldChar w:fldCharType="end"/>
        </w:r>
      </w:hyperlink>
    </w:p>
    <w:p w:rsidR="00A15FE3" w:rsidRPr="007E2ED6" w:rsidRDefault="00A15FE3" w:rsidP="00BF46B0">
      <w:pPr>
        <w:spacing w:after="0"/>
        <w:rPr>
          <w:lang w:val="fr-CH"/>
        </w:rPr>
      </w:pPr>
      <w:r w:rsidRPr="007E2ED6">
        <w:rPr>
          <w:lang w:val="fr-CH"/>
        </w:rPr>
        <w:fldChar w:fldCharType="end"/>
      </w:r>
    </w:p>
    <w:p w:rsidR="00A15FE3" w:rsidRPr="007E2ED6" w:rsidRDefault="00A15FE3" w:rsidP="00B73278">
      <w:pPr>
        <w:spacing w:after="0" w:line="240" w:lineRule="auto"/>
        <w:rPr>
          <w:lang w:val="fr-CH"/>
        </w:rPr>
      </w:pPr>
      <w:r w:rsidRPr="007E2ED6">
        <w:rPr>
          <w:lang w:val="fr-CH"/>
        </w:rPr>
        <w:br w:type="page"/>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3259"/>
        <w:gridCol w:w="3191"/>
      </w:tblGrid>
      <w:tr w:rsidR="00A15FE3" w:rsidRPr="00690289" w:rsidTr="00FD1250">
        <w:tc>
          <w:tcPr>
            <w:tcW w:w="3189" w:type="dxa"/>
          </w:tcPr>
          <w:p w:rsidR="00A15FE3" w:rsidRPr="007E2ED6" w:rsidRDefault="00A15FE3" w:rsidP="00B73278">
            <w:pPr>
              <w:spacing w:before="100" w:after="100"/>
              <w:rPr>
                <w:sz w:val="16"/>
                <w:lang w:val="fr-CH"/>
              </w:rPr>
            </w:pPr>
            <w:proofErr w:type="spellStart"/>
            <w:r w:rsidRPr="007E2ED6">
              <w:rPr>
                <w:sz w:val="16"/>
                <w:lang w:val="fr-CH"/>
              </w:rPr>
              <w:lastRenderedPageBreak/>
              <w:t>Prio</w:t>
            </w:r>
            <w:proofErr w:type="spellEnd"/>
            <w:r w:rsidRPr="007E2ED6">
              <w:rPr>
                <w:sz w:val="16"/>
                <w:lang w:val="fr-CH"/>
              </w:rPr>
              <w:t xml:space="preserve"> A: tout de suite / à bref délai</w:t>
            </w:r>
          </w:p>
        </w:tc>
        <w:tc>
          <w:tcPr>
            <w:tcW w:w="3259" w:type="dxa"/>
          </w:tcPr>
          <w:p w:rsidR="00A15FE3" w:rsidRPr="007E2ED6" w:rsidRDefault="00A15FE3" w:rsidP="00B73278">
            <w:pPr>
              <w:spacing w:before="100" w:after="100"/>
              <w:rPr>
                <w:sz w:val="16"/>
                <w:lang w:val="fr-CH"/>
              </w:rPr>
            </w:pPr>
            <w:proofErr w:type="spellStart"/>
            <w:r w:rsidRPr="007E2ED6">
              <w:rPr>
                <w:sz w:val="16"/>
                <w:lang w:val="fr-CH"/>
              </w:rPr>
              <w:t>Prio</w:t>
            </w:r>
            <w:proofErr w:type="spellEnd"/>
            <w:r w:rsidRPr="007E2ED6">
              <w:rPr>
                <w:sz w:val="16"/>
                <w:lang w:val="fr-CH"/>
              </w:rPr>
              <w:t xml:space="preserve"> B: à moyen terme</w:t>
            </w:r>
          </w:p>
        </w:tc>
        <w:tc>
          <w:tcPr>
            <w:tcW w:w="3191" w:type="dxa"/>
          </w:tcPr>
          <w:p w:rsidR="00A15FE3" w:rsidRPr="007E2ED6" w:rsidRDefault="00A15FE3" w:rsidP="00B73278">
            <w:pPr>
              <w:spacing w:before="100" w:after="100"/>
              <w:rPr>
                <w:sz w:val="16"/>
                <w:lang w:val="fr-CH"/>
              </w:rPr>
            </w:pPr>
            <w:proofErr w:type="spellStart"/>
            <w:r w:rsidRPr="007E2ED6">
              <w:rPr>
                <w:sz w:val="16"/>
                <w:lang w:val="fr-CH"/>
              </w:rPr>
              <w:t>Prio</w:t>
            </w:r>
            <w:proofErr w:type="spellEnd"/>
            <w:r w:rsidRPr="007E2ED6">
              <w:rPr>
                <w:sz w:val="16"/>
                <w:lang w:val="fr-CH"/>
              </w:rPr>
              <w:t xml:space="preserve"> C: à long terme</w:t>
            </w:r>
          </w:p>
        </w:tc>
      </w:tr>
    </w:tbl>
    <w:p w:rsidR="00A15FE3" w:rsidRPr="007E2ED6" w:rsidRDefault="00A15FE3" w:rsidP="00517FA6">
      <w:pPr>
        <w:rPr>
          <w:lang w:val="fr-CH"/>
        </w:rPr>
      </w:pPr>
    </w:p>
    <w:tbl>
      <w:tblPr>
        <w:tblW w:w="9639" w:type="dxa"/>
        <w:tblInd w:w="-8" w:type="dxa"/>
        <w:tblLayout w:type="fixed"/>
        <w:tblCellMar>
          <w:left w:w="70" w:type="dxa"/>
          <w:right w:w="70" w:type="dxa"/>
        </w:tblCellMar>
        <w:tblLook w:val="0000" w:firstRow="0" w:lastRow="0" w:firstColumn="0" w:lastColumn="0" w:noHBand="0" w:noVBand="0"/>
      </w:tblPr>
      <w:tblGrid>
        <w:gridCol w:w="567"/>
        <w:gridCol w:w="4395"/>
        <w:gridCol w:w="992"/>
        <w:gridCol w:w="3260"/>
        <w:gridCol w:w="425"/>
      </w:tblGrid>
      <w:tr w:rsidR="006A240D" w:rsidRPr="00690289"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A24E21">
            <w:pPr>
              <w:keepLines/>
              <w:spacing w:before="120" w:after="60"/>
              <w:ind w:left="-68"/>
              <w:jc w:val="center"/>
              <w:rPr>
                <w:b/>
              </w:rPr>
            </w:pPr>
            <w:r w:rsidRPr="007E2ED6">
              <w:rPr>
                <w:b/>
              </w:rPr>
              <w:t>3</w:t>
            </w:r>
          </w:p>
        </w:tc>
        <w:tc>
          <w:tcPr>
            <w:tcW w:w="5387" w:type="dxa"/>
            <w:gridSpan w:val="2"/>
            <w:tcBorders>
              <w:top w:val="single" w:sz="6" w:space="0" w:color="auto"/>
              <w:left w:val="single" w:sz="6" w:space="0" w:color="auto"/>
              <w:bottom w:val="single" w:sz="6" w:space="0" w:color="auto"/>
              <w:right w:val="single" w:sz="6" w:space="0" w:color="auto"/>
            </w:tcBorders>
          </w:tcPr>
          <w:p w:rsidR="006A240D" w:rsidRPr="007E2ED6" w:rsidRDefault="000E0823" w:rsidP="00690289">
            <w:pPr>
              <w:pStyle w:val="Titre2"/>
              <w:rPr>
                <w:lang w:val="fr-CH"/>
              </w:rPr>
            </w:pPr>
            <w:bookmarkStart w:id="2" w:name="_Toc105753754"/>
            <w:r w:rsidRPr="007E2ED6">
              <w:rPr>
                <w:lang w:val="fr-CH"/>
              </w:rPr>
              <w:t>Télé</w:t>
            </w:r>
            <w:r w:rsidR="00EA0560" w:rsidRPr="007E2ED6">
              <w:rPr>
                <w:lang w:val="fr-CH"/>
              </w:rPr>
              <w:t>travail (« h</w:t>
            </w:r>
            <w:r w:rsidR="006A240D" w:rsidRPr="007E2ED6">
              <w:rPr>
                <w:lang w:val="fr-CH"/>
              </w:rPr>
              <w:t>ome</w:t>
            </w:r>
            <w:r w:rsidR="00EA0560" w:rsidRPr="007E2ED6">
              <w:rPr>
                <w:lang w:val="fr-CH"/>
              </w:rPr>
              <w:t xml:space="preserve"> </w:t>
            </w:r>
            <w:r w:rsidR="006A240D" w:rsidRPr="007E2ED6">
              <w:rPr>
                <w:lang w:val="fr-CH"/>
              </w:rPr>
              <w:t>office</w:t>
            </w:r>
            <w:r w:rsidR="00EA0560" w:rsidRPr="007E2ED6">
              <w:rPr>
                <w:lang w:val="fr-CH"/>
              </w:rPr>
              <w:t> »</w:t>
            </w:r>
            <w:r w:rsidR="006A240D" w:rsidRPr="007E2ED6">
              <w:rPr>
                <w:lang w:val="fr-CH"/>
              </w:rPr>
              <w:t xml:space="preserve">, </w:t>
            </w:r>
            <w:r w:rsidR="00EA0560" w:rsidRPr="007E2ED6">
              <w:rPr>
                <w:lang w:val="fr-CH"/>
              </w:rPr>
              <w:t xml:space="preserve">postes de travail </w:t>
            </w:r>
            <w:r w:rsidR="006A240D" w:rsidRPr="007E2ED6">
              <w:rPr>
                <w:lang w:val="fr-CH"/>
              </w:rPr>
              <w:t>mobile</w:t>
            </w:r>
            <w:r w:rsidR="00EA0560" w:rsidRPr="007E2ED6">
              <w:rPr>
                <w:lang w:val="fr-CH"/>
              </w:rPr>
              <w:t>s</w:t>
            </w:r>
            <w:bookmarkEnd w:id="2"/>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b/>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b/>
                <w:lang w:val="fr-CH"/>
              </w:rPr>
            </w:pPr>
          </w:p>
        </w:tc>
      </w:tr>
      <w:tr w:rsidR="006A240D" w:rsidRPr="007E2ED6"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3.01</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E066C4" w:rsidP="00E066C4">
            <w:pPr>
              <w:spacing w:before="40" w:after="40" w:line="300" w:lineRule="auto"/>
              <w:rPr>
                <w:rFonts w:cs="Arial"/>
                <w:sz w:val="18"/>
                <w:szCs w:val="18"/>
                <w:lang w:val="fr-CH"/>
              </w:rPr>
            </w:pPr>
            <w:r w:rsidRPr="007E2ED6">
              <w:rPr>
                <w:rFonts w:cs="Arial"/>
                <w:sz w:val="18"/>
                <w:szCs w:val="18"/>
                <w:lang w:val="fr-CH"/>
              </w:rPr>
              <w:t>Les collaborateurs peuvent-ils choisir librement s’ils peuvent faire leur travail au bureau ou ailleurs (p.ex. à la maison) ?</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rPr>
            </w:pPr>
          </w:p>
        </w:tc>
      </w:tr>
      <w:tr w:rsidR="006A240D" w:rsidRPr="007E2ED6"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3.02</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E066C4" w:rsidP="00E066C4">
            <w:pPr>
              <w:spacing w:before="40" w:after="40" w:line="300" w:lineRule="auto"/>
              <w:rPr>
                <w:rFonts w:cs="Arial"/>
                <w:sz w:val="18"/>
                <w:szCs w:val="18"/>
                <w:lang w:val="fr-CH"/>
              </w:rPr>
            </w:pPr>
            <w:r w:rsidRPr="007E2ED6">
              <w:rPr>
                <w:rFonts w:cs="Arial"/>
                <w:sz w:val="18"/>
                <w:szCs w:val="18"/>
                <w:lang w:val="fr-CH"/>
              </w:rPr>
              <w:t>Est-ce que l’on veille à ce que les tâches se prêtent au télétravail (niveau élevé d’autonomie, gestion orientée sur les résultats, contact personnel direct ou présence au lieu d’affectation pas important, résultats du travail facilement et objectivement mesurable) ?</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rPr>
            </w:pPr>
          </w:p>
        </w:tc>
      </w:tr>
      <w:tr w:rsidR="006A240D" w:rsidRPr="007E2ED6"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3.03</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E066C4" w:rsidP="00F06C69">
            <w:pPr>
              <w:spacing w:before="40" w:after="40" w:line="300" w:lineRule="auto"/>
              <w:rPr>
                <w:rFonts w:cs="Arial"/>
                <w:sz w:val="18"/>
                <w:szCs w:val="18"/>
                <w:lang w:val="fr-CH"/>
              </w:rPr>
            </w:pPr>
            <w:r w:rsidRPr="007E2ED6">
              <w:rPr>
                <w:rFonts w:cs="Arial"/>
                <w:sz w:val="18"/>
                <w:szCs w:val="18"/>
                <w:lang w:val="fr-CH"/>
              </w:rPr>
              <w:t xml:space="preserve">Est-il possible de travailler sans être dérangé et avec concentration au lieu du télétravail </w:t>
            </w:r>
            <w:r w:rsidR="00F06C69" w:rsidRPr="007E2ED6">
              <w:rPr>
                <w:rFonts w:cs="Arial"/>
                <w:sz w:val="18"/>
                <w:szCs w:val="18"/>
                <w:lang w:val="fr-CH"/>
              </w:rPr>
              <w:t>(par de travail de garde en même temps que le télétravail </w:t>
            </w:r>
            <w:r w:rsidR="006A240D" w:rsidRPr="007E2ED6">
              <w:rPr>
                <w:rFonts w:cs="Arial"/>
                <w:sz w:val="18"/>
                <w:szCs w:val="18"/>
                <w:lang w:val="fr-CH"/>
              </w:rPr>
              <w:t>!)</w:t>
            </w:r>
            <w:r w:rsidR="00F06C69"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rPr>
            </w:pPr>
          </w:p>
        </w:tc>
      </w:tr>
      <w:tr w:rsidR="006A240D" w:rsidRPr="007E2ED6"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3.04</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spacing w:before="40" w:after="40" w:line="300" w:lineRule="auto"/>
              <w:rPr>
                <w:rFonts w:cs="Arial"/>
                <w:sz w:val="18"/>
                <w:szCs w:val="18"/>
                <w:lang w:val="fr-CH"/>
              </w:rPr>
            </w:pPr>
            <w:r w:rsidRPr="007E2ED6">
              <w:rPr>
                <w:rFonts w:cs="Arial"/>
                <w:sz w:val="18"/>
                <w:szCs w:val="18"/>
                <w:lang w:val="fr-CH"/>
              </w:rPr>
              <w:t>E</w:t>
            </w:r>
            <w:r w:rsidR="00D70F41" w:rsidRPr="007E2ED6">
              <w:rPr>
                <w:rFonts w:cs="Arial"/>
                <w:sz w:val="18"/>
                <w:szCs w:val="18"/>
                <w:lang w:val="fr-CH"/>
              </w:rPr>
              <w:t>st-ce que l’entourage privé de la personne qui fait du télétravail se montre soutenant et favorable </w:t>
            </w:r>
            <w:r w:rsidRPr="007E2ED6">
              <w:rPr>
                <w:rFonts w:cs="Arial"/>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rPr>
            </w:pPr>
          </w:p>
        </w:tc>
      </w:tr>
      <w:tr w:rsidR="006A240D" w:rsidRPr="00A24E21"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3.05</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D70F41" w:rsidP="00D70F41">
            <w:pPr>
              <w:spacing w:before="40" w:after="40" w:line="300" w:lineRule="auto"/>
              <w:rPr>
                <w:rFonts w:cs="Arial"/>
                <w:sz w:val="18"/>
                <w:szCs w:val="18"/>
                <w:lang w:val="fr-CH"/>
              </w:rPr>
            </w:pPr>
            <w:r w:rsidRPr="007E2ED6">
              <w:rPr>
                <w:rFonts w:cs="Arial"/>
                <w:sz w:val="18"/>
                <w:szCs w:val="18"/>
                <w:lang w:val="fr-CH"/>
              </w:rPr>
              <w:t>Est-ce que l’isolement social et l’intégration plus faible dans l’organisation sont compensés d’une autre manière ? Tout comme le déficit de possibilités de contact, de soutien et d’apprentissages ?</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A24E21" w:rsidP="001E4394">
            <w:pPr>
              <w:keepLines/>
              <w:spacing w:before="120" w:after="60"/>
              <w:jc w:val="center"/>
              <w:rPr>
                <w:sz w:val="18"/>
                <w:lang w:val="fr-CH"/>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A24E21"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3.06</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2D759A" w:rsidP="00C30847">
            <w:pPr>
              <w:spacing w:before="40" w:after="40" w:line="300" w:lineRule="auto"/>
              <w:rPr>
                <w:rFonts w:cs="Arial"/>
                <w:sz w:val="18"/>
                <w:szCs w:val="18"/>
                <w:lang w:val="fr-CH"/>
              </w:rPr>
            </w:pPr>
            <w:r w:rsidRPr="007E2ED6">
              <w:rPr>
                <w:rFonts w:cs="Arial"/>
                <w:sz w:val="18"/>
                <w:szCs w:val="18"/>
                <w:lang w:val="fr-CH"/>
              </w:rPr>
              <w:t xml:space="preserve">Est-ce qu’on respecte la recommandation de </w:t>
            </w:r>
            <w:r w:rsidR="00C30847" w:rsidRPr="007E2ED6">
              <w:rPr>
                <w:rFonts w:cs="Arial"/>
                <w:sz w:val="18"/>
                <w:szCs w:val="18"/>
                <w:lang w:val="fr-CH"/>
              </w:rPr>
              <w:t>plafonner</w:t>
            </w:r>
            <w:r w:rsidRPr="007E2ED6">
              <w:rPr>
                <w:rFonts w:cs="Arial"/>
                <w:sz w:val="18"/>
                <w:szCs w:val="18"/>
                <w:lang w:val="fr-CH"/>
              </w:rPr>
              <w:t xml:space="preserve"> le télétravail </w:t>
            </w:r>
            <w:r w:rsidR="00C30847" w:rsidRPr="007E2ED6">
              <w:rPr>
                <w:rFonts w:cs="Arial"/>
                <w:sz w:val="18"/>
                <w:szCs w:val="18"/>
                <w:lang w:val="fr-CH"/>
              </w:rPr>
              <w:t>à 50 </w:t>
            </w:r>
            <w:r w:rsidRPr="007E2ED6">
              <w:rPr>
                <w:rFonts w:cs="Arial"/>
                <w:sz w:val="18"/>
                <w:szCs w:val="18"/>
                <w:lang w:val="fr-CH"/>
              </w:rPr>
              <w:t>% du temps de travail (</w:t>
            </w:r>
            <w:r w:rsidR="00C30847" w:rsidRPr="007E2ED6">
              <w:rPr>
                <w:rFonts w:cs="Arial"/>
                <w:sz w:val="18"/>
                <w:szCs w:val="18"/>
                <w:lang w:val="fr-CH"/>
              </w:rPr>
              <w:t xml:space="preserve">présence dans </w:t>
            </w:r>
            <w:r w:rsidRPr="007E2ED6">
              <w:rPr>
                <w:rFonts w:cs="Arial"/>
                <w:sz w:val="18"/>
                <w:szCs w:val="18"/>
                <w:lang w:val="fr-CH"/>
              </w:rPr>
              <w:t>l’entreprise ou organisation</w:t>
            </w:r>
            <w:r w:rsidR="00C30847" w:rsidRPr="007E2ED6">
              <w:rPr>
                <w:rFonts w:cs="Arial"/>
                <w:sz w:val="18"/>
                <w:szCs w:val="18"/>
                <w:lang w:val="fr-CH"/>
              </w:rPr>
              <w:t xml:space="preserve"> au minimum une journée par semaine</w:t>
            </w:r>
            <w:r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A24E21" w:rsidP="001E4394">
            <w:pPr>
              <w:keepLines/>
              <w:spacing w:before="120" w:after="60"/>
              <w:jc w:val="center"/>
              <w:rPr>
                <w:sz w:val="18"/>
                <w:lang w:val="fr-CH"/>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A24E21"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3.07</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DB4715" w:rsidP="00C30847">
            <w:pPr>
              <w:spacing w:before="40" w:after="40" w:line="300" w:lineRule="auto"/>
              <w:rPr>
                <w:rFonts w:cs="Arial"/>
                <w:sz w:val="18"/>
                <w:szCs w:val="18"/>
                <w:lang w:val="fr-CH"/>
              </w:rPr>
            </w:pPr>
            <w:r w:rsidRPr="007E2ED6">
              <w:rPr>
                <w:rFonts w:cs="Arial"/>
                <w:sz w:val="18"/>
                <w:szCs w:val="18"/>
                <w:lang w:val="fr-CH"/>
              </w:rPr>
              <w:t xml:space="preserve">Les heures de travail sont-elles aussi enregistrées lors du télétravail ? Le respect de la loi sur le travail est-il </w:t>
            </w:r>
            <w:r w:rsidR="006668C7" w:rsidRPr="007E2ED6">
              <w:rPr>
                <w:rFonts w:cs="Arial"/>
                <w:sz w:val="18"/>
                <w:szCs w:val="18"/>
                <w:lang w:val="fr-CH"/>
              </w:rPr>
              <w:t>contrôlé par le supérieur</w:t>
            </w:r>
            <w:r w:rsidR="00C30847" w:rsidRPr="007E2ED6">
              <w:rPr>
                <w:rFonts w:cs="Arial"/>
                <w:sz w:val="18"/>
                <w:szCs w:val="18"/>
                <w:lang w:val="fr-CH"/>
              </w:rPr>
              <w:t xml:space="preserve"> (p</w:t>
            </w:r>
            <w:r w:rsidR="006A240D" w:rsidRPr="007E2ED6">
              <w:rPr>
                <w:rFonts w:cs="Arial"/>
                <w:sz w:val="18"/>
                <w:szCs w:val="18"/>
                <w:lang w:val="fr-CH"/>
              </w:rPr>
              <w:t>ause</w:t>
            </w:r>
            <w:r w:rsidR="00C30847" w:rsidRPr="007E2ED6">
              <w:rPr>
                <w:rFonts w:cs="Arial"/>
                <w:sz w:val="18"/>
                <w:szCs w:val="18"/>
                <w:lang w:val="fr-CH"/>
              </w:rPr>
              <w:t>s</w:t>
            </w:r>
            <w:r w:rsidR="006A240D" w:rsidRPr="007E2ED6">
              <w:rPr>
                <w:rFonts w:cs="Arial"/>
                <w:sz w:val="18"/>
                <w:szCs w:val="18"/>
                <w:lang w:val="fr-CH"/>
              </w:rPr>
              <w:t xml:space="preserve">, </w:t>
            </w:r>
            <w:r w:rsidR="00C30847" w:rsidRPr="007E2ED6">
              <w:rPr>
                <w:rFonts w:cs="Arial"/>
                <w:sz w:val="18"/>
                <w:szCs w:val="18"/>
                <w:lang w:val="fr-CH"/>
              </w:rPr>
              <w:t>repos nocturne, dimanches sans travail</w:t>
            </w:r>
            <w:r w:rsidR="006A240D" w:rsidRPr="007E2ED6">
              <w:rPr>
                <w:rFonts w:cs="Arial"/>
                <w:sz w:val="18"/>
                <w:szCs w:val="18"/>
                <w:lang w:val="fr-CH"/>
              </w:rPr>
              <w:t>)</w:t>
            </w:r>
            <w:r w:rsidR="00C30847"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A24E21" w:rsidP="001E4394">
            <w:pPr>
              <w:keepLines/>
              <w:spacing w:before="120" w:after="60"/>
              <w:jc w:val="center"/>
              <w:rPr>
                <w:sz w:val="18"/>
                <w:lang w:val="fr-CH"/>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A24E21"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3.08</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C30847" w:rsidP="001E4394">
            <w:pPr>
              <w:spacing w:before="40" w:after="40" w:line="300" w:lineRule="auto"/>
              <w:rPr>
                <w:rFonts w:cs="Arial"/>
                <w:sz w:val="18"/>
                <w:szCs w:val="18"/>
                <w:lang w:val="fr-CH"/>
              </w:rPr>
            </w:pPr>
            <w:r w:rsidRPr="007E2ED6">
              <w:rPr>
                <w:rFonts w:cs="Arial"/>
                <w:sz w:val="18"/>
                <w:szCs w:val="18"/>
                <w:lang w:val="fr-CH"/>
              </w:rPr>
              <w:t xml:space="preserve">S’il y </w:t>
            </w:r>
            <w:r w:rsidR="00C55348" w:rsidRPr="007E2ED6">
              <w:rPr>
                <w:rFonts w:cs="Arial"/>
                <w:sz w:val="18"/>
                <w:szCs w:val="18"/>
                <w:lang w:val="fr-CH"/>
              </w:rPr>
              <w:t xml:space="preserve">a </w:t>
            </w:r>
            <w:r w:rsidRPr="007E2ED6">
              <w:rPr>
                <w:rFonts w:cs="Arial"/>
                <w:sz w:val="18"/>
                <w:szCs w:val="18"/>
                <w:lang w:val="fr-CH"/>
              </w:rPr>
              <w:t>des heures supplémentaires en télétravail, sont-elles effectuées uniquement après concertation avec le supérieur ?</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A24E21" w:rsidP="001E4394">
            <w:pPr>
              <w:keepLines/>
              <w:spacing w:before="120" w:after="60"/>
              <w:jc w:val="center"/>
              <w:rPr>
                <w:sz w:val="18"/>
                <w:lang w:val="fr-CH"/>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A24E21"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3.09</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C30847" w:rsidP="00C30847">
            <w:pPr>
              <w:spacing w:before="40" w:after="40" w:line="300" w:lineRule="auto"/>
              <w:rPr>
                <w:rFonts w:cs="Arial"/>
                <w:sz w:val="18"/>
                <w:szCs w:val="18"/>
                <w:lang w:val="fr-CH"/>
              </w:rPr>
            </w:pPr>
            <w:r w:rsidRPr="007E2ED6">
              <w:rPr>
                <w:rFonts w:cs="Arial"/>
                <w:sz w:val="18"/>
                <w:szCs w:val="18"/>
                <w:lang w:val="fr-CH"/>
              </w:rPr>
              <w:t>Les collaborateurs sont-ils informés des risques liés au télétravail et des mesures de protection à prendre (p.ex. avec la brochure du SECO: « Travailler chez soi – Home office </w:t>
            </w:r>
            <w:r w:rsidR="006A240D" w:rsidRPr="007E2ED6">
              <w:rPr>
                <w:rFonts w:cs="Arial"/>
                <w:sz w:val="18"/>
                <w:szCs w:val="18"/>
                <w:lang w:val="fr-CH"/>
              </w:rPr>
              <w:t>»)</w:t>
            </w:r>
            <w:r w:rsidR="00DB4715"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A24E21" w:rsidP="001E4394">
            <w:pPr>
              <w:keepLines/>
              <w:spacing w:before="120" w:after="60"/>
              <w:jc w:val="center"/>
              <w:rPr>
                <w:sz w:val="18"/>
                <w:lang w:val="fr-CH"/>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A24E21"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3.10</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A31EEE" w:rsidP="00A31EEE">
            <w:pPr>
              <w:spacing w:before="40" w:after="40" w:line="300" w:lineRule="auto"/>
              <w:rPr>
                <w:rFonts w:cs="Arial"/>
                <w:sz w:val="18"/>
                <w:szCs w:val="18"/>
                <w:lang w:val="fr-CH"/>
              </w:rPr>
            </w:pPr>
            <w:r w:rsidRPr="007E2ED6">
              <w:rPr>
                <w:rFonts w:cs="Arial"/>
                <w:sz w:val="18"/>
                <w:szCs w:val="18"/>
                <w:lang w:val="fr-CH"/>
              </w:rPr>
              <w:t xml:space="preserve">Les personnes faisant du télétravail </w:t>
            </w:r>
            <w:proofErr w:type="spellStart"/>
            <w:r w:rsidRPr="007E2ED6">
              <w:rPr>
                <w:rFonts w:cs="Arial"/>
                <w:sz w:val="18"/>
                <w:szCs w:val="18"/>
                <w:lang w:val="fr-CH"/>
              </w:rPr>
              <w:t>ont-elles</w:t>
            </w:r>
            <w:proofErr w:type="spellEnd"/>
            <w:r w:rsidRPr="007E2ED6">
              <w:rPr>
                <w:rFonts w:cs="Arial"/>
                <w:sz w:val="18"/>
                <w:szCs w:val="18"/>
                <w:lang w:val="fr-CH"/>
              </w:rPr>
              <w:t xml:space="preserve"> assuré autant que possible la sécurité sur leur lieu de télétravail</w:t>
            </w:r>
            <w:r w:rsidR="006A240D" w:rsidRPr="007E2ED6">
              <w:rPr>
                <w:rFonts w:cs="Arial"/>
                <w:sz w:val="18"/>
                <w:szCs w:val="18"/>
                <w:lang w:val="fr-CH"/>
              </w:rPr>
              <w:t xml:space="preserve"> (</w:t>
            </w:r>
            <w:r w:rsidRPr="007E2ED6">
              <w:rPr>
                <w:rFonts w:cs="Arial"/>
                <w:sz w:val="18"/>
                <w:szCs w:val="18"/>
                <w:lang w:val="fr-CH"/>
              </w:rPr>
              <w:t>p.ex. en réduisant les risques de glisser ou de trébucher sur quelque chose</w:t>
            </w:r>
            <w:r w:rsidR="006A240D" w:rsidRPr="007E2ED6">
              <w:rPr>
                <w:rFonts w:cs="Arial"/>
                <w:sz w:val="18"/>
                <w:szCs w:val="18"/>
                <w:lang w:val="fr-CH"/>
              </w:rPr>
              <w:t>)</w:t>
            </w:r>
            <w:r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A24E21" w:rsidP="001E4394">
            <w:pPr>
              <w:keepLines/>
              <w:spacing w:before="120" w:after="60"/>
              <w:jc w:val="center"/>
              <w:rPr>
                <w:sz w:val="18"/>
                <w:lang w:val="fr-CH"/>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A24E21"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3.11</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A31EEE" w:rsidP="001E4394">
            <w:pPr>
              <w:spacing w:before="40" w:after="40" w:line="300" w:lineRule="auto"/>
              <w:rPr>
                <w:rFonts w:cs="Arial"/>
                <w:sz w:val="18"/>
                <w:szCs w:val="18"/>
                <w:lang w:val="fr-CH"/>
              </w:rPr>
            </w:pPr>
            <w:r w:rsidRPr="007E2ED6">
              <w:rPr>
                <w:rFonts w:cs="Arial"/>
                <w:sz w:val="18"/>
                <w:szCs w:val="18"/>
                <w:lang w:val="fr-CH"/>
              </w:rPr>
              <w:t xml:space="preserve">Les personnes faisant du télétravail sont-elles formées aux principes d’une bonne ergonomie pour le travail à l’ordinateur et </w:t>
            </w:r>
            <w:proofErr w:type="spellStart"/>
            <w:r w:rsidRPr="007E2ED6">
              <w:rPr>
                <w:rFonts w:cs="Arial"/>
                <w:sz w:val="18"/>
                <w:szCs w:val="18"/>
                <w:lang w:val="fr-CH"/>
              </w:rPr>
              <w:t>ont-elles</w:t>
            </w:r>
            <w:proofErr w:type="spellEnd"/>
            <w:r w:rsidRPr="007E2ED6">
              <w:rPr>
                <w:rFonts w:cs="Arial"/>
                <w:sz w:val="18"/>
                <w:szCs w:val="18"/>
                <w:lang w:val="fr-CH"/>
              </w:rPr>
              <w:t xml:space="preserve"> pu aménager leur poste de télétravail en conséquence ?</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A24E21" w:rsidP="001E4394">
            <w:pPr>
              <w:keepLines/>
              <w:spacing w:before="120" w:after="60"/>
              <w:jc w:val="center"/>
              <w:rPr>
                <w:sz w:val="18"/>
                <w:lang w:val="fr-CH"/>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A24E21"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3.12</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A31EEE" w:rsidP="00A31EEE">
            <w:pPr>
              <w:spacing w:before="40" w:after="40" w:line="300" w:lineRule="auto"/>
              <w:rPr>
                <w:rFonts w:cs="Arial"/>
                <w:sz w:val="18"/>
                <w:szCs w:val="18"/>
                <w:lang w:val="fr-CH"/>
              </w:rPr>
            </w:pPr>
            <w:r w:rsidRPr="007E2ED6">
              <w:rPr>
                <w:rFonts w:cs="Arial"/>
                <w:sz w:val="18"/>
                <w:szCs w:val="18"/>
                <w:lang w:val="fr-CH"/>
              </w:rPr>
              <w:t>La responsabilité en matière d’assurance dommages pour le mobilier et les locaux est-elle définie</w:t>
            </w:r>
            <w:r w:rsidR="006A240D" w:rsidRPr="007E2ED6">
              <w:rPr>
                <w:rFonts w:cs="Arial"/>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A24E21" w:rsidP="001E4394">
            <w:pPr>
              <w:keepLines/>
              <w:spacing w:before="120" w:after="60"/>
              <w:jc w:val="center"/>
              <w:rPr>
                <w:sz w:val="18"/>
                <w:lang w:val="fr-CH"/>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7E2ED6"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lastRenderedPageBreak/>
              <w:t>3.13</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03120A" w:rsidP="0003120A">
            <w:pPr>
              <w:spacing w:before="40" w:after="40" w:line="300" w:lineRule="auto"/>
              <w:rPr>
                <w:rFonts w:cs="Arial"/>
                <w:sz w:val="18"/>
                <w:szCs w:val="18"/>
                <w:lang w:val="fr-CH"/>
              </w:rPr>
            </w:pPr>
            <w:r w:rsidRPr="007E2ED6">
              <w:rPr>
                <w:rFonts w:cs="Arial"/>
                <w:sz w:val="18"/>
                <w:szCs w:val="18"/>
                <w:lang w:val="fr-CH"/>
              </w:rPr>
              <w:t>La compétence et la responsabilité pour l’équipement technique sont-elles définies ? (Qui met à disposition le mobilier, le matériel informatique et les logiciels, qui en est le propriétaire, dans quelle mesure ce matériel peut-il servir à un usage privé ou être utilisé par d’autres membres de la famille </w:t>
            </w:r>
            <w:r w:rsidR="006A240D" w:rsidRPr="007E2ED6">
              <w:rPr>
                <w:rFonts w:cs="Arial"/>
                <w:sz w:val="18"/>
                <w:szCs w:val="18"/>
                <w:lang w:val="fr-CH"/>
              </w:rPr>
              <w:t xml:space="preserve">? </w:t>
            </w:r>
            <w:r w:rsidRPr="007E2ED6">
              <w:rPr>
                <w:rFonts w:cs="Arial"/>
                <w:sz w:val="18"/>
                <w:szCs w:val="18"/>
                <w:lang w:val="fr-CH"/>
              </w:rPr>
              <w:t xml:space="preserve">Qui est responsable des raccordements techniques </w:t>
            </w:r>
            <w:r w:rsidR="006A240D" w:rsidRPr="007E2ED6">
              <w:rPr>
                <w:rFonts w:cs="Arial"/>
                <w:sz w:val="18"/>
                <w:szCs w:val="18"/>
                <w:lang w:val="fr-CH"/>
              </w:rPr>
              <w:t>(</w:t>
            </w:r>
            <w:proofErr w:type="spellStart"/>
            <w:r w:rsidR="006A240D" w:rsidRPr="007E2ED6">
              <w:rPr>
                <w:rFonts w:cs="Arial"/>
                <w:sz w:val="18"/>
                <w:szCs w:val="18"/>
                <w:lang w:val="fr-CH"/>
              </w:rPr>
              <w:t>Wlan</w:t>
            </w:r>
            <w:proofErr w:type="spellEnd"/>
            <w:r w:rsidR="006A240D" w:rsidRPr="007E2ED6">
              <w:rPr>
                <w:rFonts w:cs="Arial"/>
                <w:sz w:val="18"/>
                <w:szCs w:val="18"/>
                <w:lang w:val="fr-CH"/>
              </w:rPr>
              <w:t>)</w:t>
            </w:r>
            <w:r w:rsidRPr="007E2ED6">
              <w:rPr>
                <w:rFonts w:cs="Arial"/>
                <w:sz w:val="18"/>
                <w:szCs w:val="18"/>
                <w:lang w:val="fr-CH"/>
              </w:rPr>
              <w:t> </w:t>
            </w:r>
            <w:r w:rsidR="006A240D" w:rsidRPr="007E2ED6">
              <w:rPr>
                <w:rFonts w:cs="Arial"/>
                <w:sz w:val="18"/>
                <w:szCs w:val="18"/>
                <w:lang w:val="fr-CH"/>
              </w:rPr>
              <w:t>?)</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A24E21" w:rsidP="001E4394">
            <w:pPr>
              <w:keepLines/>
              <w:spacing w:before="120" w:after="60"/>
              <w:jc w:val="center"/>
              <w:rPr>
                <w:sz w:val="18"/>
                <w:lang w:val="fr-CH"/>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A24E21"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3.14</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6668C7" w:rsidP="00A31EEE">
            <w:pPr>
              <w:spacing w:before="40" w:after="40" w:line="300" w:lineRule="auto"/>
              <w:rPr>
                <w:rFonts w:cs="Arial"/>
                <w:sz w:val="18"/>
                <w:szCs w:val="18"/>
                <w:lang w:val="fr-CH"/>
              </w:rPr>
            </w:pPr>
            <w:r w:rsidRPr="007E2ED6">
              <w:rPr>
                <w:rFonts w:cs="Arial"/>
                <w:sz w:val="18"/>
                <w:szCs w:val="18"/>
                <w:lang w:val="fr-CH"/>
              </w:rPr>
              <w:t xml:space="preserve">La prise en charge des frais est-elle </w:t>
            </w:r>
            <w:r w:rsidR="00A31EEE" w:rsidRPr="007E2ED6">
              <w:rPr>
                <w:rFonts w:cs="Arial"/>
                <w:sz w:val="18"/>
                <w:szCs w:val="18"/>
                <w:lang w:val="fr-CH"/>
              </w:rPr>
              <w:t>définie</w:t>
            </w:r>
            <w:r w:rsidRPr="007E2ED6">
              <w:rPr>
                <w:rFonts w:cs="Arial"/>
                <w:sz w:val="18"/>
                <w:szCs w:val="18"/>
                <w:lang w:val="fr-CH"/>
              </w:rPr>
              <w:t xml:space="preserve"> (accès à distance, matériel de bureau, abonnement au téléphone et à Internet</w:t>
            </w:r>
            <w:r w:rsidR="006A240D" w:rsidRPr="007E2ED6">
              <w:rPr>
                <w:rFonts w:cs="Arial"/>
                <w:sz w:val="18"/>
                <w:szCs w:val="18"/>
                <w:lang w:val="fr-CH"/>
              </w:rPr>
              <w:t>)</w:t>
            </w:r>
            <w:r w:rsidRPr="007E2ED6">
              <w:rPr>
                <w:rFonts w:cs="Arial"/>
                <w:sz w:val="18"/>
                <w:szCs w:val="18"/>
                <w:lang w:val="fr-CH"/>
              </w:rPr>
              <w:t> ?</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A24E21" w:rsidP="001E4394">
            <w:pPr>
              <w:keepLines/>
              <w:spacing w:before="120" w:after="60"/>
              <w:jc w:val="center"/>
              <w:rPr>
                <w:sz w:val="18"/>
                <w:lang w:val="fr-CH"/>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r w:rsidR="006A240D" w:rsidRPr="00A24E21" w:rsidTr="00A24E21">
        <w:tc>
          <w:tcPr>
            <w:tcW w:w="567"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jc w:val="center"/>
              <w:rPr>
                <w:sz w:val="18"/>
              </w:rPr>
            </w:pPr>
            <w:r w:rsidRPr="007E2ED6">
              <w:rPr>
                <w:sz w:val="18"/>
              </w:rPr>
              <w:t>3.15</w:t>
            </w:r>
          </w:p>
        </w:tc>
        <w:tc>
          <w:tcPr>
            <w:tcW w:w="4395" w:type="dxa"/>
            <w:tcBorders>
              <w:top w:val="single" w:sz="6" w:space="0" w:color="auto"/>
              <w:left w:val="single" w:sz="6" w:space="0" w:color="auto"/>
              <w:bottom w:val="single" w:sz="6" w:space="0" w:color="auto"/>
              <w:right w:val="single" w:sz="6" w:space="0" w:color="auto"/>
            </w:tcBorders>
          </w:tcPr>
          <w:p w:rsidR="006A240D" w:rsidRPr="007E2ED6" w:rsidRDefault="0003120A" w:rsidP="001E4394">
            <w:pPr>
              <w:spacing w:before="40" w:after="40" w:line="300" w:lineRule="auto"/>
              <w:rPr>
                <w:rFonts w:cs="Arial"/>
                <w:sz w:val="18"/>
                <w:szCs w:val="18"/>
                <w:lang w:val="fr-CH"/>
              </w:rPr>
            </w:pPr>
            <w:r w:rsidRPr="007E2ED6">
              <w:rPr>
                <w:rFonts w:cs="Arial"/>
                <w:sz w:val="18"/>
                <w:szCs w:val="18"/>
                <w:lang w:val="fr-CH"/>
              </w:rPr>
              <w:t>Est-ce que les éléments suivants concernant le télétravail sont inscrits dans un règlement :</w:t>
            </w:r>
          </w:p>
          <w:p w:rsidR="006A240D" w:rsidRPr="007E2ED6" w:rsidRDefault="005E2B9E" w:rsidP="006A240D">
            <w:pPr>
              <w:pStyle w:val="Paragraphedeliste"/>
              <w:numPr>
                <w:ilvl w:val="0"/>
                <w:numId w:val="5"/>
              </w:numPr>
              <w:spacing w:before="40" w:after="40" w:line="300" w:lineRule="auto"/>
              <w:rPr>
                <w:rFonts w:cs="Arial"/>
                <w:sz w:val="18"/>
                <w:szCs w:val="18"/>
                <w:lang w:val="fr-CH"/>
              </w:rPr>
            </w:pPr>
            <w:r w:rsidRPr="007E2ED6">
              <w:rPr>
                <w:rFonts w:cs="Arial"/>
                <w:sz w:val="18"/>
                <w:szCs w:val="18"/>
                <w:lang w:val="fr-CH"/>
              </w:rPr>
              <w:t>Étendue du télétravail</w:t>
            </w:r>
          </w:p>
          <w:p w:rsidR="006A240D" w:rsidRPr="007E2ED6" w:rsidRDefault="0003120A" w:rsidP="006A240D">
            <w:pPr>
              <w:pStyle w:val="Paragraphedeliste"/>
              <w:numPr>
                <w:ilvl w:val="0"/>
                <w:numId w:val="5"/>
              </w:numPr>
              <w:spacing w:before="40" w:after="40" w:line="300" w:lineRule="auto"/>
              <w:rPr>
                <w:rFonts w:cs="Arial"/>
                <w:sz w:val="18"/>
                <w:szCs w:val="18"/>
                <w:lang w:val="fr-CH"/>
              </w:rPr>
            </w:pPr>
            <w:proofErr w:type="spellStart"/>
            <w:r w:rsidRPr="007E2ED6">
              <w:rPr>
                <w:rFonts w:cs="Arial"/>
                <w:sz w:val="18"/>
                <w:szCs w:val="18"/>
                <w:lang w:val="fr-CH"/>
              </w:rPr>
              <w:t>Joignabilité</w:t>
            </w:r>
            <w:proofErr w:type="spellEnd"/>
            <w:r w:rsidRPr="007E2ED6">
              <w:rPr>
                <w:rFonts w:cs="Arial"/>
                <w:sz w:val="18"/>
                <w:szCs w:val="18"/>
                <w:lang w:val="fr-CH"/>
              </w:rPr>
              <w:t xml:space="preserve"> et délais (horaires ?) de réponse</w:t>
            </w:r>
          </w:p>
          <w:p w:rsidR="006A240D" w:rsidRPr="007E2ED6" w:rsidRDefault="0003120A" w:rsidP="006A240D">
            <w:pPr>
              <w:pStyle w:val="Paragraphedeliste"/>
              <w:numPr>
                <w:ilvl w:val="0"/>
                <w:numId w:val="5"/>
              </w:numPr>
              <w:spacing w:before="40" w:after="40" w:line="300" w:lineRule="auto"/>
              <w:rPr>
                <w:rFonts w:cs="Arial"/>
                <w:sz w:val="18"/>
                <w:szCs w:val="18"/>
                <w:lang w:val="fr-CH"/>
              </w:rPr>
            </w:pPr>
            <w:r w:rsidRPr="007E2ED6">
              <w:rPr>
                <w:rFonts w:cs="Arial"/>
                <w:sz w:val="18"/>
                <w:szCs w:val="18"/>
                <w:lang w:val="fr-CH"/>
              </w:rPr>
              <w:t>Modalités de la saisie du temps de travail</w:t>
            </w:r>
          </w:p>
          <w:p w:rsidR="006A240D" w:rsidRPr="007E2ED6" w:rsidRDefault="0003120A" w:rsidP="006A240D">
            <w:pPr>
              <w:pStyle w:val="Paragraphedeliste"/>
              <w:numPr>
                <w:ilvl w:val="0"/>
                <w:numId w:val="5"/>
              </w:numPr>
              <w:spacing w:before="40" w:after="40" w:line="300" w:lineRule="auto"/>
              <w:rPr>
                <w:rFonts w:cs="Arial"/>
                <w:sz w:val="18"/>
                <w:szCs w:val="18"/>
                <w:lang w:val="fr-CH"/>
              </w:rPr>
            </w:pPr>
            <w:r w:rsidRPr="007E2ED6">
              <w:rPr>
                <w:rFonts w:cs="Arial"/>
                <w:sz w:val="18"/>
                <w:szCs w:val="18"/>
                <w:lang w:val="fr-CH"/>
              </w:rPr>
              <w:t>Interdiction du travail de nuit et du dimanche</w:t>
            </w:r>
          </w:p>
          <w:p w:rsidR="006A240D" w:rsidRPr="007E2ED6" w:rsidRDefault="0003120A" w:rsidP="006A240D">
            <w:pPr>
              <w:pStyle w:val="Paragraphedeliste"/>
              <w:numPr>
                <w:ilvl w:val="0"/>
                <w:numId w:val="5"/>
              </w:numPr>
              <w:spacing w:before="40" w:after="40" w:line="300" w:lineRule="auto"/>
              <w:rPr>
                <w:rFonts w:cs="Arial"/>
                <w:sz w:val="18"/>
                <w:szCs w:val="18"/>
                <w:lang w:val="fr-CH"/>
              </w:rPr>
            </w:pPr>
            <w:r w:rsidRPr="007E2ED6">
              <w:rPr>
                <w:rFonts w:cs="Arial"/>
                <w:sz w:val="18"/>
                <w:szCs w:val="18"/>
                <w:lang w:val="fr-CH"/>
              </w:rPr>
              <w:t>Aménagement du poste de télétravail</w:t>
            </w:r>
          </w:p>
          <w:p w:rsidR="006A240D" w:rsidRPr="007E2ED6" w:rsidRDefault="0003120A" w:rsidP="006A240D">
            <w:pPr>
              <w:pStyle w:val="Paragraphedeliste"/>
              <w:numPr>
                <w:ilvl w:val="0"/>
                <w:numId w:val="5"/>
              </w:numPr>
              <w:spacing w:before="40" w:after="40" w:line="300" w:lineRule="auto"/>
              <w:rPr>
                <w:rFonts w:cs="Arial"/>
                <w:sz w:val="18"/>
                <w:szCs w:val="18"/>
                <w:lang w:val="fr-CH"/>
              </w:rPr>
            </w:pPr>
            <w:r w:rsidRPr="007E2ED6">
              <w:rPr>
                <w:rFonts w:cs="Arial"/>
                <w:sz w:val="18"/>
                <w:szCs w:val="18"/>
                <w:lang w:val="fr-CH"/>
              </w:rPr>
              <w:t xml:space="preserve">Équipement en appareils et indemnités </w:t>
            </w:r>
          </w:p>
          <w:p w:rsidR="006A240D" w:rsidRPr="007E2ED6" w:rsidRDefault="000C5EA4" w:rsidP="006A240D">
            <w:pPr>
              <w:pStyle w:val="Paragraphedeliste"/>
              <w:numPr>
                <w:ilvl w:val="0"/>
                <w:numId w:val="5"/>
              </w:numPr>
              <w:spacing w:before="40" w:after="40" w:line="300" w:lineRule="auto"/>
              <w:rPr>
                <w:rFonts w:cs="Arial"/>
                <w:sz w:val="18"/>
                <w:szCs w:val="18"/>
                <w:lang w:val="fr-CH"/>
              </w:rPr>
            </w:pPr>
            <w:r w:rsidRPr="007E2ED6">
              <w:rPr>
                <w:rFonts w:cs="Arial"/>
                <w:sz w:val="18"/>
                <w:szCs w:val="18"/>
                <w:lang w:val="fr-CH"/>
              </w:rPr>
              <w:t>Comportement en cas de panne technique, lorsque le travail ne peut être effectué</w:t>
            </w:r>
          </w:p>
          <w:p w:rsidR="006A240D" w:rsidRPr="007E2ED6" w:rsidRDefault="0003120A" w:rsidP="0003120A">
            <w:pPr>
              <w:pStyle w:val="Paragraphedeliste"/>
              <w:numPr>
                <w:ilvl w:val="0"/>
                <w:numId w:val="5"/>
              </w:numPr>
              <w:spacing w:before="40" w:after="40" w:line="300" w:lineRule="auto"/>
              <w:rPr>
                <w:rFonts w:cs="Arial"/>
                <w:sz w:val="18"/>
                <w:szCs w:val="18"/>
                <w:lang w:val="fr-CH"/>
              </w:rPr>
            </w:pPr>
            <w:r w:rsidRPr="007E2ED6">
              <w:rPr>
                <w:rFonts w:cs="Arial"/>
                <w:sz w:val="18"/>
                <w:szCs w:val="18"/>
                <w:lang w:val="fr-CH"/>
              </w:rPr>
              <w:t>Protection des données et responsabilité</w:t>
            </w:r>
          </w:p>
        </w:tc>
        <w:tc>
          <w:tcPr>
            <w:tcW w:w="992" w:type="dxa"/>
            <w:tcBorders>
              <w:top w:val="single" w:sz="6" w:space="0" w:color="auto"/>
              <w:left w:val="single" w:sz="6" w:space="0" w:color="auto"/>
              <w:bottom w:val="single" w:sz="6" w:space="0" w:color="auto"/>
              <w:right w:val="single" w:sz="6" w:space="0" w:color="auto"/>
            </w:tcBorders>
          </w:tcPr>
          <w:p w:rsidR="006A240D" w:rsidRPr="007E2ED6" w:rsidRDefault="00A24E21" w:rsidP="001E4394">
            <w:pPr>
              <w:keepLines/>
              <w:spacing w:before="120" w:after="60"/>
              <w:jc w:val="center"/>
              <w:rPr>
                <w:sz w:val="18"/>
                <w:lang w:val="fr-CH"/>
              </w:rPr>
            </w:pPr>
            <w:r w:rsidRPr="007E2ED6">
              <w:rPr>
                <w:sz w:val="18"/>
              </w:rPr>
              <w:sym w:font="Wingdings" w:char="F06F"/>
            </w:r>
            <w:r w:rsidRPr="007E2ED6">
              <w:rPr>
                <w:sz w:val="18"/>
              </w:rPr>
              <w:t xml:space="preserve">   </w:t>
            </w:r>
            <w:r w:rsidRPr="007E2ED6">
              <w:rPr>
                <w:sz w:val="18"/>
              </w:rPr>
              <w:sym w:font="Wingdings" w:char="F06F"/>
            </w:r>
            <w:r w:rsidRPr="007E2ED6">
              <w:rPr>
                <w:sz w:val="18"/>
              </w:rPr>
              <w:t xml:space="preserve">   </w:t>
            </w:r>
            <w:r w:rsidRPr="007E2ED6">
              <w:rPr>
                <w:sz w:val="18"/>
              </w:rPr>
              <w:sym w:font="Wingdings" w:char="F06F"/>
            </w:r>
          </w:p>
        </w:tc>
        <w:tc>
          <w:tcPr>
            <w:tcW w:w="3260"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c>
          <w:tcPr>
            <w:tcW w:w="425" w:type="dxa"/>
            <w:tcBorders>
              <w:top w:val="single" w:sz="6" w:space="0" w:color="auto"/>
              <w:left w:val="single" w:sz="6" w:space="0" w:color="auto"/>
              <w:bottom w:val="single" w:sz="6" w:space="0" w:color="auto"/>
              <w:right w:val="single" w:sz="6" w:space="0" w:color="auto"/>
            </w:tcBorders>
          </w:tcPr>
          <w:p w:rsidR="006A240D" w:rsidRPr="007E2ED6" w:rsidRDefault="006A240D" w:rsidP="001E4394">
            <w:pPr>
              <w:keepLines/>
              <w:spacing w:before="120" w:after="60"/>
              <w:rPr>
                <w:sz w:val="18"/>
                <w:lang w:val="fr-CH"/>
              </w:rPr>
            </w:pPr>
          </w:p>
        </w:tc>
      </w:tr>
    </w:tbl>
    <w:p w:rsidR="00A15FE3" w:rsidRPr="007E2ED6" w:rsidRDefault="00A15FE3" w:rsidP="00021432">
      <w:pPr>
        <w:rPr>
          <w:lang w:val="fr-CH"/>
        </w:rPr>
      </w:pPr>
    </w:p>
    <w:sectPr w:rsidR="00A15FE3" w:rsidRPr="007E2ED6" w:rsidSect="00984C01">
      <w:headerReference w:type="default" r:id="rId7"/>
      <w:footerReference w:type="default" r:id="rId8"/>
      <w:headerReference w:type="first" r:id="rId9"/>
      <w:footerReference w:type="first" r:id="rId10"/>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09A6" w:rsidRDefault="005509A6" w:rsidP="0038712D">
      <w:r>
        <w:separator/>
      </w:r>
    </w:p>
  </w:endnote>
  <w:endnote w:type="continuationSeparator" w:id="0">
    <w:p w:rsidR="005509A6" w:rsidRDefault="005509A6" w:rsidP="00387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9A6" w:rsidRPr="00556EBD" w:rsidRDefault="00BD2E8E">
    <w:pPr>
      <w:pStyle w:val="Pieddepage"/>
      <w:rPr>
        <w:sz w:val="16"/>
        <w:szCs w:val="16"/>
        <w:lang w:val="fr-CH"/>
      </w:rPr>
    </w:pPr>
    <w:r>
      <w:rPr>
        <w:sz w:val="16"/>
        <w:lang w:val="fr-CH"/>
      </w:rPr>
      <w:t>9.06.2022</w:t>
    </w:r>
    <w:r w:rsidR="005509A6" w:rsidRPr="00556EBD">
      <w:rPr>
        <w:sz w:val="16"/>
        <w:szCs w:val="16"/>
        <w:lang w:val="fr-CH"/>
      </w:rPr>
      <w:tab/>
    </w:r>
    <w:r w:rsidR="005509A6">
      <w:fldChar w:fldCharType="begin"/>
    </w:r>
    <w:r w:rsidR="005509A6" w:rsidRPr="00556EBD">
      <w:rPr>
        <w:lang w:val="fr-CH"/>
      </w:rPr>
      <w:instrText xml:space="preserve"> FILENAME   \* MERGEFORMAT </w:instrText>
    </w:r>
    <w:r w:rsidR="005509A6">
      <w:fldChar w:fldCharType="separate"/>
    </w:r>
    <w:r w:rsidR="005509A6" w:rsidRPr="00173CB1">
      <w:rPr>
        <w:noProof/>
        <w:sz w:val="16"/>
        <w:szCs w:val="16"/>
        <w:lang w:val="fr-CH"/>
      </w:rPr>
      <w:t>Inventaire des dangers</w:t>
    </w:r>
    <w:r w:rsidR="005509A6">
      <w:rPr>
        <w:noProof/>
        <w:lang w:val="fr-CH"/>
      </w:rPr>
      <w:t xml:space="preserve"> Fr_adapté.docx</w:t>
    </w:r>
    <w:r w:rsidR="005509A6">
      <w:rPr>
        <w:noProof/>
        <w:sz w:val="16"/>
        <w:szCs w:val="16"/>
      </w:rPr>
      <w:fldChar w:fldCharType="end"/>
    </w:r>
    <w:r w:rsidR="005509A6" w:rsidRPr="00556EBD">
      <w:rPr>
        <w:sz w:val="16"/>
        <w:szCs w:val="16"/>
        <w:lang w:val="fr-CH"/>
      </w:rPr>
      <w:tab/>
    </w:r>
    <w:r w:rsidR="00B5658D">
      <w:rPr>
        <w:sz w:val="16"/>
        <w:szCs w:val="16"/>
        <w:lang w:val="fr-CH"/>
      </w:rPr>
      <w:t>page</w:t>
    </w:r>
    <w:r w:rsidR="005509A6" w:rsidRPr="00556EBD">
      <w:rPr>
        <w:sz w:val="16"/>
        <w:szCs w:val="16"/>
        <w:lang w:val="fr-CH"/>
      </w:rPr>
      <w:t xml:space="preserve"> </w:t>
    </w:r>
    <w:r w:rsidR="005509A6" w:rsidRPr="00E140F6">
      <w:rPr>
        <w:sz w:val="16"/>
        <w:szCs w:val="16"/>
      </w:rPr>
      <w:fldChar w:fldCharType="begin"/>
    </w:r>
    <w:r w:rsidR="005509A6" w:rsidRPr="00556EBD">
      <w:rPr>
        <w:sz w:val="16"/>
        <w:szCs w:val="16"/>
        <w:lang w:val="fr-CH"/>
      </w:rPr>
      <w:instrText xml:space="preserve"> PAGE  \* Arabic  \* MERGEFORMAT </w:instrText>
    </w:r>
    <w:r w:rsidR="005509A6" w:rsidRPr="00E140F6">
      <w:rPr>
        <w:sz w:val="16"/>
        <w:szCs w:val="16"/>
      </w:rPr>
      <w:fldChar w:fldCharType="separate"/>
    </w:r>
    <w:r w:rsidR="00B5658D">
      <w:rPr>
        <w:noProof/>
        <w:sz w:val="16"/>
        <w:szCs w:val="16"/>
        <w:lang w:val="fr-CH"/>
      </w:rPr>
      <w:t>3</w:t>
    </w:r>
    <w:r w:rsidR="005509A6" w:rsidRPr="00E140F6">
      <w:rPr>
        <w:sz w:val="16"/>
        <w:szCs w:val="16"/>
      </w:rPr>
      <w:fldChar w:fldCharType="end"/>
    </w:r>
    <w:r w:rsidR="005509A6" w:rsidRPr="00556EBD">
      <w:rPr>
        <w:sz w:val="16"/>
        <w:szCs w:val="16"/>
        <w:lang w:val="fr-CH"/>
      </w:rPr>
      <w:t xml:space="preserve"> </w:t>
    </w:r>
    <w:r w:rsidR="00B5658D">
      <w:rPr>
        <w:sz w:val="16"/>
        <w:szCs w:val="16"/>
        <w:lang w:val="fr-CH"/>
      </w:rPr>
      <w:t>de</w:t>
    </w:r>
    <w:r w:rsidR="005509A6" w:rsidRPr="00556EBD">
      <w:rPr>
        <w:sz w:val="16"/>
        <w:szCs w:val="16"/>
        <w:lang w:val="fr-CH"/>
      </w:rPr>
      <w:t xml:space="preserve"> </w:t>
    </w:r>
    <w:r w:rsidR="005509A6">
      <w:fldChar w:fldCharType="begin"/>
    </w:r>
    <w:r w:rsidR="005509A6" w:rsidRPr="00556EBD">
      <w:rPr>
        <w:lang w:val="fr-CH"/>
      </w:rPr>
      <w:instrText xml:space="preserve"> NUMPAGES  \* Arabic  \* MERGEFORMAT </w:instrText>
    </w:r>
    <w:r w:rsidR="005509A6">
      <w:fldChar w:fldCharType="separate"/>
    </w:r>
    <w:r w:rsidR="00B5658D" w:rsidRPr="00B5658D">
      <w:rPr>
        <w:noProof/>
        <w:sz w:val="16"/>
        <w:szCs w:val="16"/>
        <w:lang w:val="fr-CH"/>
      </w:rPr>
      <w:t>3</w:t>
    </w:r>
    <w:r w:rsidR="005509A6">
      <w:rPr>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9A6" w:rsidRPr="002B01CD" w:rsidRDefault="00BD2E8E">
    <w:pPr>
      <w:pStyle w:val="Pieddepage"/>
      <w:rPr>
        <w:sz w:val="16"/>
        <w:szCs w:val="16"/>
        <w:lang w:val="fr-CH"/>
      </w:rPr>
    </w:pPr>
    <w:fldSimple w:instr=" DATE   \* MERGEFORMAT ">
      <w:r w:rsidR="0014509F" w:rsidRPr="0014509F">
        <w:rPr>
          <w:noProof/>
          <w:sz w:val="16"/>
          <w:szCs w:val="16"/>
          <w:lang w:val="fr-CH"/>
        </w:rPr>
        <w:t>10.06.2022</w:t>
      </w:r>
    </w:fldSimple>
    <w:r w:rsidR="005509A6" w:rsidRPr="002B01CD">
      <w:rPr>
        <w:sz w:val="16"/>
        <w:szCs w:val="16"/>
        <w:lang w:val="fr-CH"/>
      </w:rPr>
      <w:tab/>
    </w:r>
    <w:r w:rsidR="005509A6">
      <w:fldChar w:fldCharType="begin"/>
    </w:r>
    <w:r w:rsidR="005509A6" w:rsidRPr="00556EBD">
      <w:rPr>
        <w:lang w:val="fr-CH"/>
      </w:rPr>
      <w:instrText xml:space="preserve"> FILENAME   \* MERGEFORMAT </w:instrText>
    </w:r>
    <w:r w:rsidR="005509A6">
      <w:fldChar w:fldCharType="separate"/>
    </w:r>
    <w:r w:rsidR="005509A6" w:rsidRPr="00173CB1">
      <w:rPr>
        <w:noProof/>
        <w:sz w:val="16"/>
        <w:szCs w:val="16"/>
        <w:lang w:val="fr-CH"/>
      </w:rPr>
      <w:t>Inventaire des dangers</w:t>
    </w:r>
    <w:r w:rsidR="005509A6">
      <w:rPr>
        <w:noProof/>
        <w:lang w:val="fr-CH"/>
      </w:rPr>
      <w:t xml:space="preserve"> Fr_adapté.docx</w:t>
    </w:r>
    <w:r w:rsidR="005509A6">
      <w:rPr>
        <w:noProof/>
        <w:sz w:val="16"/>
        <w:szCs w:val="16"/>
        <w:lang w:val="fr-CH"/>
      </w:rPr>
      <w:fldChar w:fldCharType="end"/>
    </w:r>
    <w:r w:rsidR="005509A6" w:rsidRPr="002B01CD">
      <w:rPr>
        <w:sz w:val="16"/>
        <w:szCs w:val="16"/>
        <w:lang w:val="fr-CH"/>
      </w:rPr>
      <w:tab/>
      <w:t xml:space="preserve">Page </w:t>
    </w:r>
    <w:r w:rsidR="005509A6" w:rsidRPr="002B01CD">
      <w:rPr>
        <w:sz w:val="16"/>
        <w:szCs w:val="16"/>
        <w:lang w:val="fr-CH"/>
      </w:rPr>
      <w:fldChar w:fldCharType="begin"/>
    </w:r>
    <w:r w:rsidR="005509A6" w:rsidRPr="002B01CD">
      <w:rPr>
        <w:sz w:val="16"/>
        <w:szCs w:val="16"/>
        <w:lang w:val="fr-CH"/>
      </w:rPr>
      <w:instrText xml:space="preserve"> PAGE  \* Arabic  \* MERGEFORMAT </w:instrText>
    </w:r>
    <w:r w:rsidR="005509A6" w:rsidRPr="002B01CD">
      <w:rPr>
        <w:sz w:val="16"/>
        <w:szCs w:val="16"/>
        <w:lang w:val="fr-CH"/>
      </w:rPr>
      <w:fldChar w:fldCharType="separate"/>
    </w:r>
    <w:r w:rsidR="00B5658D">
      <w:rPr>
        <w:noProof/>
        <w:sz w:val="16"/>
        <w:szCs w:val="16"/>
        <w:lang w:val="fr-CH"/>
      </w:rPr>
      <w:t>1</w:t>
    </w:r>
    <w:r w:rsidR="005509A6" w:rsidRPr="002B01CD">
      <w:rPr>
        <w:sz w:val="16"/>
        <w:szCs w:val="16"/>
        <w:lang w:val="fr-CH"/>
      </w:rPr>
      <w:fldChar w:fldCharType="end"/>
    </w:r>
    <w:r w:rsidR="005509A6" w:rsidRPr="002B01CD">
      <w:rPr>
        <w:sz w:val="16"/>
        <w:szCs w:val="16"/>
        <w:lang w:val="fr-CH"/>
      </w:rPr>
      <w:t xml:space="preserve"> de </w:t>
    </w:r>
    <w:r w:rsidR="005509A6">
      <w:fldChar w:fldCharType="begin"/>
    </w:r>
    <w:r w:rsidR="005509A6" w:rsidRPr="00556EBD">
      <w:rPr>
        <w:lang w:val="fr-CH"/>
      </w:rPr>
      <w:instrText xml:space="preserve"> NUMPAGES  \* Arabic  \* MERGEFORMAT </w:instrText>
    </w:r>
    <w:r w:rsidR="005509A6">
      <w:fldChar w:fldCharType="separate"/>
    </w:r>
    <w:r w:rsidR="00B5658D" w:rsidRPr="00B5658D">
      <w:rPr>
        <w:noProof/>
        <w:sz w:val="16"/>
        <w:szCs w:val="16"/>
        <w:lang w:val="fr-CH"/>
      </w:rPr>
      <w:t>3</w:t>
    </w:r>
    <w:r w:rsidR="005509A6">
      <w:rPr>
        <w:noProof/>
        <w:sz w:val="16"/>
        <w:szCs w:val="16"/>
        <w:lang w:val="fr-C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09A6" w:rsidRDefault="005509A6" w:rsidP="0038712D">
      <w:r>
        <w:separator/>
      </w:r>
    </w:p>
  </w:footnote>
  <w:footnote w:type="continuationSeparator" w:id="0">
    <w:p w:rsidR="005509A6" w:rsidRDefault="005509A6" w:rsidP="00387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9A6" w:rsidRPr="002B01CD" w:rsidRDefault="005509A6" w:rsidP="00984C01">
    <w:pPr>
      <w:pStyle w:val="En-tte"/>
      <w:pBdr>
        <w:bottom w:val="single" w:sz="4" w:space="1" w:color="auto"/>
      </w:pBdr>
      <w:tabs>
        <w:tab w:val="clear" w:pos="4536"/>
        <w:tab w:val="clear" w:pos="9072"/>
        <w:tab w:val="right" w:pos="9540"/>
      </w:tabs>
      <w:ind w:right="-528"/>
      <w:rPr>
        <w:color w:val="808080"/>
        <w:szCs w:val="22"/>
        <w:lang w:val="fr-CH"/>
      </w:rPr>
    </w:pPr>
    <w:r w:rsidRPr="002B01CD">
      <w:rPr>
        <w:rFonts w:cs="Arial"/>
        <w:b/>
        <w:bCs/>
        <w:lang w:val="fr-CH"/>
      </w:rPr>
      <w:tab/>
    </w:r>
    <w:r w:rsidRPr="002B01CD">
      <w:rPr>
        <w:b/>
        <w:color w:val="808080"/>
        <w:lang w:val="fr-CH"/>
      </w:rPr>
      <w:t>Inventaire des dangers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9A6" w:rsidRPr="002B01CD" w:rsidRDefault="005509A6" w:rsidP="00006719">
    <w:pPr>
      <w:pStyle w:val="En-tte"/>
      <w:tabs>
        <w:tab w:val="clear" w:pos="4536"/>
        <w:tab w:val="clear" w:pos="9072"/>
        <w:tab w:val="right" w:pos="9540"/>
      </w:tabs>
      <w:rPr>
        <w:rFonts w:cs="Arial"/>
        <w:b/>
        <w:bCs/>
        <w:szCs w:val="22"/>
        <w:lang w:val="fr-CH"/>
      </w:rPr>
    </w:pPr>
    <w:r>
      <w:rPr>
        <w:noProof/>
        <w:lang w:val="fr-CH" w:eastAsia="fr-CH"/>
      </w:rPr>
      <w:drawing>
        <wp:anchor distT="0" distB="0" distL="114300" distR="114300" simplePos="0" relativeHeight="251660288" behindDoc="0" locked="0" layoutInCell="1" allowOverlap="1">
          <wp:simplePos x="0" y="0"/>
          <wp:positionH relativeFrom="column">
            <wp:posOffset>-22225</wp:posOffset>
          </wp:positionH>
          <wp:positionV relativeFrom="paragraph">
            <wp:posOffset>-31750</wp:posOffset>
          </wp:positionV>
          <wp:extent cx="1374775" cy="424815"/>
          <wp:effectExtent l="0" t="0" r="0" b="0"/>
          <wp:wrapNone/>
          <wp:docPr id="1" name="Bild 3" descr="LogoAEHohneBy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LogoAEHohneByl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4775" cy="424815"/>
                  </a:xfrm>
                  <a:prstGeom prst="rect">
                    <a:avLst/>
                  </a:prstGeom>
                  <a:noFill/>
                </pic:spPr>
              </pic:pic>
            </a:graphicData>
          </a:graphic>
          <wp14:sizeRelH relativeFrom="page">
            <wp14:pctWidth>0</wp14:pctWidth>
          </wp14:sizeRelH>
          <wp14:sizeRelV relativeFrom="page">
            <wp14:pctHeight>0</wp14:pctHeight>
          </wp14:sizeRelV>
        </wp:anchor>
      </w:drawing>
    </w:r>
    <w:r w:rsidRPr="002B01CD">
      <w:rPr>
        <w:rFonts w:cs="Arial"/>
        <w:b/>
        <w:bCs/>
        <w:lang w:val="fr-CH"/>
      </w:rPr>
      <w:tab/>
    </w:r>
    <w:r w:rsidR="00B5658D">
      <w:rPr>
        <w:b/>
        <w:szCs w:val="22"/>
        <w:lang w:val="fr-CH"/>
      </w:rPr>
      <w:t>Solution de branche USS</w:t>
    </w:r>
  </w:p>
  <w:p w:rsidR="005509A6" w:rsidRPr="002B01CD" w:rsidRDefault="00690289" w:rsidP="00006719">
    <w:pPr>
      <w:pStyle w:val="En-tte"/>
      <w:pBdr>
        <w:bottom w:val="single" w:sz="4" w:space="1" w:color="auto"/>
      </w:pBdr>
      <w:tabs>
        <w:tab w:val="clear" w:pos="4536"/>
        <w:tab w:val="clear" w:pos="9072"/>
        <w:tab w:val="right" w:pos="9120"/>
      </w:tabs>
      <w:spacing w:before="200" w:after="120" w:line="360" w:lineRule="auto"/>
      <w:ind w:right="-408"/>
      <w:jc w:val="right"/>
      <w:rPr>
        <w:szCs w:val="22"/>
        <w:lang w:val="fr-CH"/>
      </w:rPr>
    </w:pPr>
    <w:r>
      <w:rPr>
        <w:b/>
        <w:color w:val="808080"/>
        <w:szCs w:val="22"/>
        <w:lang w:val="fr-CH"/>
      </w:rPr>
      <w:t>Extrait de l’</w:t>
    </w:r>
    <w:r w:rsidR="005509A6" w:rsidRPr="002B01CD">
      <w:rPr>
        <w:b/>
        <w:color w:val="808080"/>
        <w:szCs w:val="22"/>
        <w:lang w:val="fr-CH"/>
      </w:rPr>
      <w:t>Inventaire des dangers</w:t>
    </w:r>
    <w:r>
      <w:rPr>
        <w:b/>
        <w:color w:val="808080"/>
        <w:szCs w:val="22"/>
        <w:lang w:val="fr-CH"/>
      </w:rPr>
      <w:t xml:space="preserve"> pour cours SIBE du 1</w:t>
    </w:r>
    <w:r w:rsidR="00066C0F">
      <w:rPr>
        <w:b/>
        <w:color w:val="808080"/>
        <w:szCs w:val="22"/>
        <w:lang w:val="fr-CH"/>
      </w:rPr>
      <w:t>5</w:t>
    </w:r>
    <w:r>
      <w:rPr>
        <w:b/>
        <w:color w:val="808080"/>
        <w:szCs w:val="22"/>
        <w:lang w:val="fr-CH"/>
      </w:rPr>
      <w:t>.06.2022</w:t>
    </w:r>
    <w:r>
      <w:rPr>
        <w:b/>
        <w:color w:val="808080"/>
        <w:szCs w:val="22"/>
        <w:lang w:val="fr-CH"/>
      </w:rPr>
      <w:br/>
      <w:t>Focus : télétravail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1F8161C5"/>
    <w:multiLevelType w:val="multilevel"/>
    <w:tmpl w:val="F6DCE9DE"/>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decimal"/>
      <w:pStyle w:val="Titre3"/>
      <w:lvlText w:val="%1.%2.%3"/>
      <w:lvlJc w:val="left"/>
      <w:pPr>
        <w:tabs>
          <w:tab w:val="num" w:pos="1080"/>
        </w:tabs>
        <w:ind w:left="709" w:hanging="709"/>
      </w:pPr>
      <w:rPr>
        <w:rFonts w:cs="Times New Roman" w:hint="default"/>
      </w:rPr>
    </w:lvl>
    <w:lvl w:ilvl="3">
      <w:start w:val="1"/>
      <w:numFmt w:val="decimal"/>
      <w:lvlText w:val="%1.%2.%3.%4"/>
      <w:lvlJc w:val="left"/>
      <w:pPr>
        <w:tabs>
          <w:tab w:val="num" w:pos="1440"/>
        </w:tabs>
        <w:ind w:left="709" w:hanging="709"/>
      </w:pPr>
      <w:rPr>
        <w:rFonts w:cs="Times New Roman" w:hint="default"/>
      </w:rPr>
    </w:lvl>
    <w:lvl w:ilvl="4">
      <w:start w:val="1"/>
      <w:numFmt w:val="decimal"/>
      <w:lvlText w:val="%1.%2.%3.%4.%5"/>
      <w:lvlJc w:val="left"/>
      <w:pPr>
        <w:tabs>
          <w:tab w:val="num" w:pos="0"/>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2" w15:restartNumberingAfterBreak="0">
    <w:nsid w:val="2E45440C"/>
    <w:multiLevelType w:val="hybridMultilevel"/>
    <w:tmpl w:val="F3FA8756"/>
    <w:lvl w:ilvl="0" w:tplc="471EDAA8">
      <w:start w:val="1"/>
      <w:numFmt w:val="bullet"/>
      <w:pStyle w:val="Aufzhlung1"/>
      <w:lvlText w:val=""/>
      <w:lvlJc w:val="left"/>
      <w:pPr>
        <w:ind w:left="360" w:hanging="360"/>
      </w:pPr>
      <w:rPr>
        <w:rFonts w:ascii="Symbol" w:hAnsi="Symbol" w:hint="default"/>
      </w:rPr>
    </w:lvl>
    <w:lvl w:ilvl="1" w:tplc="FB48B4C2" w:tentative="1">
      <w:start w:val="1"/>
      <w:numFmt w:val="bullet"/>
      <w:lvlText w:val="o"/>
      <w:lvlJc w:val="left"/>
      <w:pPr>
        <w:ind w:left="1080" w:hanging="360"/>
      </w:pPr>
      <w:rPr>
        <w:rFonts w:ascii="Courier New" w:hAnsi="Courier New" w:hint="default"/>
      </w:rPr>
    </w:lvl>
    <w:lvl w:ilvl="2" w:tplc="0A4417F8" w:tentative="1">
      <w:start w:val="1"/>
      <w:numFmt w:val="bullet"/>
      <w:lvlText w:val=""/>
      <w:lvlJc w:val="left"/>
      <w:pPr>
        <w:ind w:left="1800" w:hanging="360"/>
      </w:pPr>
      <w:rPr>
        <w:rFonts w:ascii="Wingdings" w:hAnsi="Wingdings" w:hint="default"/>
      </w:rPr>
    </w:lvl>
    <w:lvl w:ilvl="3" w:tplc="C59EB56E" w:tentative="1">
      <w:start w:val="1"/>
      <w:numFmt w:val="bullet"/>
      <w:lvlText w:val=""/>
      <w:lvlJc w:val="left"/>
      <w:pPr>
        <w:ind w:left="2520" w:hanging="360"/>
      </w:pPr>
      <w:rPr>
        <w:rFonts w:ascii="Symbol" w:hAnsi="Symbol" w:hint="default"/>
      </w:rPr>
    </w:lvl>
    <w:lvl w:ilvl="4" w:tplc="E054B560" w:tentative="1">
      <w:start w:val="1"/>
      <w:numFmt w:val="bullet"/>
      <w:lvlText w:val="o"/>
      <w:lvlJc w:val="left"/>
      <w:pPr>
        <w:ind w:left="3240" w:hanging="360"/>
      </w:pPr>
      <w:rPr>
        <w:rFonts w:ascii="Courier New" w:hAnsi="Courier New" w:hint="default"/>
      </w:rPr>
    </w:lvl>
    <w:lvl w:ilvl="5" w:tplc="BB16BE42" w:tentative="1">
      <w:start w:val="1"/>
      <w:numFmt w:val="bullet"/>
      <w:lvlText w:val=""/>
      <w:lvlJc w:val="left"/>
      <w:pPr>
        <w:ind w:left="3960" w:hanging="360"/>
      </w:pPr>
      <w:rPr>
        <w:rFonts w:ascii="Wingdings" w:hAnsi="Wingdings" w:hint="default"/>
      </w:rPr>
    </w:lvl>
    <w:lvl w:ilvl="6" w:tplc="5A0296F0" w:tentative="1">
      <w:start w:val="1"/>
      <w:numFmt w:val="bullet"/>
      <w:lvlText w:val=""/>
      <w:lvlJc w:val="left"/>
      <w:pPr>
        <w:ind w:left="4680" w:hanging="360"/>
      </w:pPr>
      <w:rPr>
        <w:rFonts w:ascii="Symbol" w:hAnsi="Symbol" w:hint="default"/>
      </w:rPr>
    </w:lvl>
    <w:lvl w:ilvl="7" w:tplc="F05EE678" w:tentative="1">
      <w:start w:val="1"/>
      <w:numFmt w:val="bullet"/>
      <w:lvlText w:val="o"/>
      <w:lvlJc w:val="left"/>
      <w:pPr>
        <w:ind w:left="5400" w:hanging="360"/>
      </w:pPr>
      <w:rPr>
        <w:rFonts w:ascii="Courier New" w:hAnsi="Courier New" w:hint="default"/>
      </w:rPr>
    </w:lvl>
    <w:lvl w:ilvl="8" w:tplc="30AEE49C" w:tentative="1">
      <w:start w:val="1"/>
      <w:numFmt w:val="bullet"/>
      <w:lvlText w:val=""/>
      <w:lvlJc w:val="left"/>
      <w:pPr>
        <w:ind w:left="6120" w:hanging="360"/>
      </w:pPr>
      <w:rPr>
        <w:rFonts w:ascii="Wingdings" w:hAnsi="Wingdings" w:hint="default"/>
      </w:rPr>
    </w:lvl>
  </w:abstractNum>
  <w:abstractNum w:abstractNumId="3" w15:restartNumberingAfterBreak="0">
    <w:nsid w:val="5AA52BBE"/>
    <w:multiLevelType w:val="hybridMultilevel"/>
    <w:tmpl w:val="F8323554"/>
    <w:lvl w:ilvl="0" w:tplc="93EA24D6">
      <w:numFmt w:val="bullet"/>
      <w:pStyle w:val="Aufzhlung2"/>
      <w:lvlText w:val=""/>
      <w:lvlJc w:val="left"/>
      <w:pPr>
        <w:ind w:left="644" w:hanging="360"/>
      </w:pPr>
      <w:rPr>
        <w:rFonts w:ascii="Symbol" w:eastAsia="Times New Roman" w:hAnsi="Symbol" w:hint="default"/>
      </w:rPr>
    </w:lvl>
    <w:lvl w:ilvl="1" w:tplc="08070003" w:tentative="1">
      <w:start w:val="1"/>
      <w:numFmt w:val="bullet"/>
      <w:lvlText w:val="o"/>
      <w:lvlJc w:val="left"/>
      <w:pPr>
        <w:ind w:left="1364" w:hanging="360"/>
      </w:pPr>
      <w:rPr>
        <w:rFonts w:ascii="Courier New" w:hAnsi="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4" w15:restartNumberingAfterBreak="0">
    <w:nsid w:val="767072B5"/>
    <w:multiLevelType w:val="hybridMultilevel"/>
    <w:tmpl w:val="8AA084EC"/>
    <w:lvl w:ilvl="0" w:tplc="341A2FD6">
      <w:start w:val="34"/>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autoHyphenation/>
  <w:hyphenationZone w:val="425"/>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9FE"/>
    <w:rsid w:val="00006719"/>
    <w:rsid w:val="00014745"/>
    <w:rsid w:val="00021432"/>
    <w:rsid w:val="00023A1F"/>
    <w:rsid w:val="00024FF9"/>
    <w:rsid w:val="0003120A"/>
    <w:rsid w:val="00034CB1"/>
    <w:rsid w:val="00034FD3"/>
    <w:rsid w:val="00047B4E"/>
    <w:rsid w:val="000539F3"/>
    <w:rsid w:val="00060D2B"/>
    <w:rsid w:val="00066C0F"/>
    <w:rsid w:val="00084801"/>
    <w:rsid w:val="000853F9"/>
    <w:rsid w:val="000C5EA4"/>
    <w:rsid w:val="000D5753"/>
    <w:rsid w:val="000E021B"/>
    <w:rsid w:val="000E0823"/>
    <w:rsid w:val="000E68FB"/>
    <w:rsid w:val="001124D5"/>
    <w:rsid w:val="001154C6"/>
    <w:rsid w:val="001175AC"/>
    <w:rsid w:val="001238E9"/>
    <w:rsid w:val="0014509F"/>
    <w:rsid w:val="001534AC"/>
    <w:rsid w:val="00162F29"/>
    <w:rsid w:val="00164E15"/>
    <w:rsid w:val="00173CB1"/>
    <w:rsid w:val="00175522"/>
    <w:rsid w:val="0018509F"/>
    <w:rsid w:val="00195616"/>
    <w:rsid w:val="001A58CD"/>
    <w:rsid w:val="001B4E49"/>
    <w:rsid w:val="001E2532"/>
    <w:rsid w:val="001E4394"/>
    <w:rsid w:val="00202EEF"/>
    <w:rsid w:val="00211EE8"/>
    <w:rsid w:val="00212010"/>
    <w:rsid w:val="00221052"/>
    <w:rsid w:val="00235452"/>
    <w:rsid w:val="00240D27"/>
    <w:rsid w:val="00244CC5"/>
    <w:rsid w:val="00247487"/>
    <w:rsid w:val="00257645"/>
    <w:rsid w:val="00262945"/>
    <w:rsid w:val="00276570"/>
    <w:rsid w:val="002901B4"/>
    <w:rsid w:val="00293582"/>
    <w:rsid w:val="002A5FBA"/>
    <w:rsid w:val="002B01CD"/>
    <w:rsid w:val="002B0DA9"/>
    <w:rsid w:val="002D759A"/>
    <w:rsid w:val="002E120A"/>
    <w:rsid w:val="002E2F27"/>
    <w:rsid w:val="00306E53"/>
    <w:rsid w:val="0035031D"/>
    <w:rsid w:val="003523DD"/>
    <w:rsid w:val="0035527F"/>
    <w:rsid w:val="00381AB6"/>
    <w:rsid w:val="0038712D"/>
    <w:rsid w:val="003943AE"/>
    <w:rsid w:val="003A1C08"/>
    <w:rsid w:val="003A4DE3"/>
    <w:rsid w:val="003C629B"/>
    <w:rsid w:val="003D3843"/>
    <w:rsid w:val="003D7C68"/>
    <w:rsid w:val="00434177"/>
    <w:rsid w:val="00435FB3"/>
    <w:rsid w:val="00446608"/>
    <w:rsid w:val="004613DE"/>
    <w:rsid w:val="00484DB9"/>
    <w:rsid w:val="00485490"/>
    <w:rsid w:val="00486806"/>
    <w:rsid w:val="00496669"/>
    <w:rsid w:val="004A1B83"/>
    <w:rsid w:val="004B3AA4"/>
    <w:rsid w:val="004B5587"/>
    <w:rsid w:val="004C0886"/>
    <w:rsid w:val="004F316A"/>
    <w:rsid w:val="004F70BF"/>
    <w:rsid w:val="00502603"/>
    <w:rsid w:val="00503B9D"/>
    <w:rsid w:val="00517FA6"/>
    <w:rsid w:val="005308D7"/>
    <w:rsid w:val="0054036B"/>
    <w:rsid w:val="00547326"/>
    <w:rsid w:val="005509A6"/>
    <w:rsid w:val="00556EBD"/>
    <w:rsid w:val="00577E75"/>
    <w:rsid w:val="00592739"/>
    <w:rsid w:val="005A1E07"/>
    <w:rsid w:val="005A366D"/>
    <w:rsid w:val="005A6782"/>
    <w:rsid w:val="005A69F5"/>
    <w:rsid w:val="005E2B9E"/>
    <w:rsid w:val="00612B01"/>
    <w:rsid w:val="0064108C"/>
    <w:rsid w:val="006417CD"/>
    <w:rsid w:val="006436AF"/>
    <w:rsid w:val="006522FB"/>
    <w:rsid w:val="00653C66"/>
    <w:rsid w:val="00661EDD"/>
    <w:rsid w:val="006635A6"/>
    <w:rsid w:val="00663F3F"/>
    <w:rsid w:val="006668C7"/>
    <w:rsid w:val="00684E71"/>
    <w:rsid w:val="00690289"/>
    <w:rsid w:val="006A240D"/>
    <w:rsid w:val="006A30F3"/>
    <w:rsid w:val="006A54BF"/>
    <w:rsid w:val="006E06BE"/>
    <w:rsid w:val="006E3F2B"/>
    <w:rsid w:val="006F3B2D"/>
    <w:rsid w:val="0070370E"/>
    <w:rsid w:val="00713CF9"/>
    <w:rsid w:val="00735030"/>
    <w:rsid w:val="00737DAD"/>
    <w:rsid w:val="00741298"/>
    <w:rsid w:val="00747917"/>
    <w:rsid w:val="00754615"/>
    <w:rsid w:val="00777426"/>
    <w:rsid w:val="007854B4"/>
    <w:rsid w:val="00794F99"/>
    <w:rsid w:val="00797F99"/>
    <w:rsid w:val="007A17B4"/>
    <w:rsid w:val="007C184E"/>
    <w:rsid w:val="007E2ED6"/>
    <w:rsid w:val="007E683B"/>
    <w:rsid w:val="007F6E8F"/>
    <w:rsid w:val="00805ABD"/>
    <w:rsid w:val="00812C82"/>
    <w:rsid w:val="0083191B"/>
    <w:rsid w:val="008376A9"/>
    <w:rsid w:val="00837EC5"/>
    <w:rsid w:val="00854D70"/>
    <w:rsid w:val="00855170"/>
    <w:rsid w:val="008742B6"/>
    <w:rsid w:val="008801CB"/>
    <w:rsid w:val="008C5BBA"/>
    <w:rsid w:val="008C5C67"/>
    <w:rsid w:val="008D2B45"/>
    <w:rsid w:val="008E7DCA"/>
    <w:rsid w:val="00900B5F"/>
    <w:rsid w:val="0092018F"/>
    <w:rsid w:val="00923E91"/>
    <w:rsid w:val="009569A4"/>
    <w:rsid w:val="009602FD"/>
    <w:rsid w:val="00962B0A"/>
    <w:rsid w:val="00977D18"/>
    <w:rsid w:val="00983071"/>
    <w:rsid w:val="00984C01"/>
    <w:rsid w:val="009A3AE7"/>
    <w:rsid w:val="009B4F35"/>
    <w:rsid w:val="009C21F8"/>
    <w:rsid w:val="009F1C91"/>
    <w:rsid w:val="009F295A"/>
    <w:rsid w:val="009F3567"/>
    <w:rsid w:val="009F7FF1"/>
    <w:rsid w:val="00A0450C"/>
    <w:rsid w:val="00A11370"/>
    <w:rsid w:val="00A15FE3"/>
    <w:rsid w:val="00A17254"/>
    <w:rsid w:val="00A24E21"/>
    <w:rsid w:val="00A31EEE"/>
    <w:rsid w:val="00A34C6C"/>
    <w:rsid w:val="00A35D44"/>
    <w:rsid w:val="00A55125"/>
    <w:rsid w:val="00A6389C"/>
    <w:rsid w:val="00A7770D"/>
    <w:rsid w:val="00A77CC2"/>
    <w:rsid w:val="00A9299F"/>
    <w:rsid w:val="00AA3CC8"/>
    <w:rsid w:val="00AA6E82"/>
    <w:rsid w:val="00AB09FE"/>
    <w:rsid w:val="00AB7B21"/>
    <w:rsid w:val="00AC0464"/>
    <w:rsid w:val="00AE0F62"/>
    <w:rsid w:val="00AE6941"/>
    <w:rsid w:val="00AF5358"/>
    <w:rsid w:val="00AF626F"/>
    <w:rsid w:val="00AF693A"/>
    <w:rsid w:val="00B054E5"/>
    <w:rsid w:val="00B16442"/>
    <w:rsid w:val="00B24846"/>
    <w:rsid w:val="00B2544F"/>
    <w:rsid w:val="00B5658D"/>
    <w:rsid w:val="00B60140"/>
    <w:rsid w:val="00B63EF4"/>
    <w:rsid w:val="00B73278"/>
    <w:rsid w:val="00B912FB"/>
    <w:rsid w:val="00BA3E25"/>
    <w:rsid w:val="00BA5816"/>
    <w:rsid w:val="00BB1D17"/>
    <w:rsid w:val="00BD1E72"/>
    <w:rsid w:val="00BD2E8E"/>
    <w:rsid w:val="00BD4F17"/>
    <w:rsid w:val="00BD578C"/>
    <w:rsid w:val="00BD7C68"/>
    <w:rsid w:val="00BE3B94"/>
    <w:rsid w:val="00BF46B0"/>
    <w:rsid w:val="00C21CBF"/>
    <w:rsid w:val="00C304D4"/>
    <w:rsid w:val="00C30847"/>
    <w:rsid w:val="00C324CC"/>
    <w:rsid w:val="00C55348"/>
    <w:rsid w:val="00C55567"/>
    <w:rsid w:val="00C63D26"/>
    <w:rsid w:val="00C83C76"/>
    <w:rsid w:val="00C9270C"/>
    <w:rsid w:val="00C93B30"/>
    <w:rsid w:val="00CA61BA"/>
    <w:rsid w:val="00CB03D2"/>
    <w:rsid w:val="00CD05E8"/>
    <w:rsid w:val="00CD52B1"/>
    <w:rsid w:val="00CE1C76"/>
    <w:rsid w:val="00D00725"/>
    <w:rsid w:val="00D06674"/>
    <w:rsid w:val="00D067A6"/>
    <w:rsid w:val="00D1042F"/>
    <w:rsid w:val="00D12E9A"/>
    <w:rsid w:val="00D14A13"/>
    <w:rsid w:val="00D15FD9"/>
    <w:rsid w:val="00D40B1D"/>
    <w:rsid w:val="00D52C36"/>
    <w:rsid w:val="00D618A3"/>
    <w:rsid w:val="00D70B07"/>
    <w:rsid w:val="00D70F41"/>
    <w:rsid w:val="00D73362"/>
    <w:rsid w:val="00D92747"/>
    <w:rsid w:val="00DB3003"/>
    <w:rsid w:val="00DB4715"/>
    <w:rsid w:val="00DB5CFF"/>
    <w:rsid w:val="00DC1607"/>
    <w:rsid w:val="00DE00F4"/>
    <w:rsid w:val="00DE58BC"/>
    <w:rsid w:val="00E0115E"/>
    <w:rsid w:val="00E066C4"/>
    <w:rsid w:val="00E07BAD"/>
    <w:rsid w:val="00E140F6"/>
    <w:rsid w:val="00E537C6"/>
    <w:rsid w:val="00E57472"/>
    <w:rsid w:val="00E71A19"/>
    <w:rsid w:val="00E84C87"/>
    <w:rsid w:val="00E87682"/>
    <w:rsid w:val="00E9417F"/>
    <w:rsid w:val="00EA0560"/>
    <w:rsid w:val="00ED770E"/>
    <w:rsid w:val="00F06C69"/>
    <w:rsid w:val="00F10549"/>
    <w:rsid w:val="00F13F3C"/>
    <w:rsid w:val="00F26429"/>
    <w:rsid w:val="00F26590"/>
    <w:rsid w:val="00F271DC"/>
    <w:rsid w:val="00F37606"/>
    <w:rsid w:val="00F40754"/>
    <w:rsid w:val="00F42F18"/>
    <w:rsid w:val="00F43379"/>
    <w:rsid w:val="00F57C8B"/>
    <w:rsid w:val="00F832F0"/>
    <w:rsid w:val="00F90CC2"/>
    <w:rsid w:val="00FA0E06"/>
    <w:rsid w:val="00FB3428"/>
    <w:rsid w:val="00FD1250"/>
    <w:rsid w:val="00FD7174"/>
    <w:rsid w:val="00FF3C6E"/>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02DEA4B9"/>
  <w15:docId w15:val="{B278806B-13BE-4E03-8894-0B2B49D7A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22"/>
        <w:szCs w:val="22"/>
        <w:lang w:val="de-CH" w:eastAsia="de-CH"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2"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37C6"/>
    <w:pPr>
      <w:spacing w:after="200" w:line="276" w:lineRule="auto"/>
    </w:pPr>
    <w:rPr>
      <w:rFonts w:ascii="Arial" w:hAnsi="Arial"/>
      <w:szCs w:val="20"/>
      <w:lang w:eastAsia="en-US"/>
    </w:rPr>
  </w:style>
  <w:style w:type="paragraph" w:styleId="Titre1">
    <w:name w:val="heading 1"/>
    <w:basedOn w:val="Normal"/>
    <w:next w:val="Normal"/>
    <w:link w:val="Titre1Car"/>
    <w:qFormat/>
    <w:rsid w:val="006635A6"/>
    <w:pPr>
      <w:keepNext/>
      <w:spacing w:before="120" w:after="60"/>
      <w:outlineLvl w:val="0"/>
    </w:pPr>
    <w:rPr>
      <w:rFonts w:cs="Arial"/>
      <w:b/>
      <w:bCs/>
      <w:kern w:val="32"/>
      <w:szCs w:val="32"/>
    </w:rPr>
  </w:style>
  <w:style w:type="paragraph" w:styleId="Titre2">
    <w:name w:val="heading 2"/>
    <w:basedOn w:val="Normal"/>
    <w:next w:val="Normal"/>
    <w:link w:val="Titre2Car"/>
    <w:uiPriority w:val="2"/>
    <w:qFormat/>
    <w:rsid w:val="006635A6"/>
    <w:pPr>
      <w:keepNext/>
      <w:spacing w:before="120" w:after="60"/>
      <w:outlineLvl w:val="1"/>
    </w:pPr>
    <w:rPr>
      <w:rFonts w:cs="Arial"/>
      <w:b/>
      <w:bCs/>
      <w:iCs/>
      <w:szCs w:val="28"/>
    </w:rPr>
  </w:style>
  <w:style w:type="paragraph" w:styleId="Titre3">
    <w:name w:val="heading 3"/>
    <w:basedOn w:val="Normal"/>
    <w:next w:val="Normal"/>
    <w:link w:val="Titre3Car"/>
    <w:uiPriority w:val="99"/>
    <w:qFormat/>
    <w:rsid w:val="007C184E"/>
    <w:pPr>
      <w:keepNext/>
      <w:numPr>
        <w:ilvl w:val="2"/>
        <w:numId w:val="1"/>
      </w:numPr>
      <w:spacing w:before="240"/>
      <w:outlineLvl w:val="2"/>
    </w:pPr>
    <w:rPr>
      <w:rFonts w:cs="Arial"/>
      <w:b/>
      <w:bCs/>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locked/>
    <w:rsid w:val="006635A6"/>
    <w:rPr>
      <w:rFonts w:ascii="Arial" w:eastAsia="Times New Roman" w:hAnsi="Arial" w:cs="Arial"/>
      <w:b/>
      <w:bCs/>
      <w:kern w:val="32"/>
      <w:sz w:val="32"/>
      <w:szCs w:val="32"/>
    </w:rPr>
  </w:style>
  <w:style w:type="character" w:customStyle="1" w:styleId="Titre2Car">
    <w:name w:val="Titre 2 Car"/>
    <w:basedOn w:val="Policepardfaut"/>
    <w:link w:val="Titre2"/>
    <w:uiPriority w:val="2"/>
    <w:locked/>
    <w:rsid w:val="006635A6"/>
    <w:rPr>
      <w:rFonts w:ascii="Arial" w:eastAsia="Times New Roman" w:hAnsi="Arial" w:cs="Arial"/>
      <w:b/>
      <w:bCs/>
      <w:iCs/>
      <w:sz w:val="28"/>
      <w:szCs w:val="28"/>
    </w:rPr>
  </w:style>
  <w:style w:type="character" w:customStyle="1" w:styleId="Titre3Car">
    <w:name w:val="Titre 3 Car"/>
    <w:basedOn w:val="Policepardfaut"/>
    <w:link w:val="Titre3"/>
    <w:uiPriority w:val="99"/>
    <w:locked/>
    <w:rsid w:val="007C184E"/>
    <w:rPr>
      <w:rFonts w:ascii="Arial" w:eastAsia="Times New Roman" w:hAnsi="Arial" w:cs="Arial"/>
      <w:b/>
      <w:bCs/>
      <w:sz w:val="26"/>
      <w:szCs w:val="26"/>
    </w:rPr>
  </w:style>
  <w:style w:type="paragraph" w:styleId="En-tte">
    <w:name w:val="header"/>
    <w:basedOn w:val="Normal"/>
    <w:link w:val="En-tteCar"/>
    <w:uiPriority w:val="99"/>
    <w:rsid w:val="0038712D"/>
    <w:pPr>
      <w:tabs>
        <w:tab w:val="center" w:pos="4536"/>
        <w:tab w:val="right" w:pos="9072"/>
      </w:tabs>
    </w:pPr>
  </w:style>
  <w:style w:type="character" w:customStyle="1" w:styleId="En-tteCar">
    <w:name w:val="En-tête Car"/>
    <w:basedOn w:val="Policepardfaut"/>
    <w:link w:val="En-tte"/>
    <w:uiPriority w:val="99"/>
    <w:locked/>
    <w:rsid w:val="0038712D"/>
    <w:rPr>
      <w:rFonts w:ascii="Arial" w:hAnsi="Arial" w:cs="Times New Roman"/>
    </w:rPr>
  </w:style>
  <w:style w:type="paragraph" w:styleId="Pieddepage">
    <w:name w:val="footer"/>
    <w:basedOn w:val="Normal"/>
    <w:link w:val="PieddepageCar"/>
    <w:uiPriority w:val="99"/>
    <w:semiHidden/>
    <w:rsid w:val="0038712D"/>
    <w:pPr>
      <w:tabs>
        <w:tab w:val="center" w:pos="4536"/>
        <w:tab w:val="right" w:pos="9072"/>
      </w:tabs>
    </w:pPr>
  </w:style>
  <w:style w:type="character" w:customStyle="1" w:styleId="PieddepageCar">
    <w:name w:val="Pied de page Car"/>
    <w:basedOn w:val="Policepardfaut"/>
    <w:link w:val="Pieddepage"/>
    <w:uiPriority w:val="99"/>
    <w:semiHidden/>
    <w:locked/>
    <w:rsid w:val="0038712D"/>
    <w:rPr>
      <w:rFonts w:ascii="Arial" w:hAnsi="Arial" w:cs="Times New Roman"/>
    </w:rPr>
  </w:style>
  <w:style w:type="paragraph" w:styleId="Textedebulles">
    <w:name w:val="Balloon Text"/>
    <w:basedOn w:val="Normal"/>
    <w:link w:val="TextedebullesCar"/>
    <w:uiPriority w:val="99"/>
    <w:semiHidden/>
    <w:rsid w:val="0038712D"/>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38712D"/>
    <w:rPr>
      <w:rFonts w:ascii="Tahoma" w:hAnsi="Tahoma" w:cs="Tahoma"/>
      <w:sz w:val="16"/>
      <w:szCs w:val="16"/>
    </w:rPr>
  </w:style>
  <w:style w:type="character" w:styleId="Textedelespacerserv">
    <w:name w:val="Placeholder Text"/>
    <w:basedOn w:val="Policepardfaut"/>
    <w:uiPriority w:val="99"/>
    <w:semiHidden/>
    <w:rsid w:val="0038712D"/>
    <w:rPr>
      <w:rFonts w:cs="Times New Roman"/>
      <w:color w:val="808080"/>
    </w:rPr>
  </w:style>
  <w:style w:type="paragraph" w:customStyle="1" w:styleId="AEHStandard">
    <w:name w:val="AEH Standard"/>
    <w:basedOn w:val="Normal"/>
    <w:link w:val="AEHStandardZchn"/>
    <w:uiPriority w:val="99"/>
    <w:rsid w:val="007C184E"/>
    <w:rPr>
      <w:szCs w:val="22"/>
    </w:rPr>
  </w:style>
  <w:style w:type="paragraph" w:customStyle="1" w:styleId="StandardkleinerZeilenabstand">
    <w:name w:val="Standard kleiner Zeilenabstand"/>
    <w:basedOn w:val="Normal"/>
    <w:link w:val="StandardkleinerZeilenabstandZchn"/>
    <w:uiPriority w:val="99"/>
    <w:rsid w:val="00E537C6"/>
    <w:pPr>
      <w:spacing w:before="60" w:after="60" w:line="240" w:lineRule="auto"/>
    </w:pPr>
    <w:rPr>
      <w:szCs w:val="22"/>
    </w:rPr>
  </w:style>
  <w:style w:type="character" w:customStyle="1" w:styleId="AEHStandardZchn">
    <w:name w:val="AEH Standard Zchn"/>
    <w:basedOn w:val="Policepardfaut"/>
    <w:link w:val="AEHStandard"/>
    <w:uiPriority w:val="99"/>
    <w:locked/>
    <w:rsid w:val="007C184E"/>
    <w:rPr>
      <w:rFonts w:ascii="Arial" w:eastAsia="Times New Roman" w:hAnsi="Arial" w:cs="Times New Roman"/>
      <w:sz w:val="22"/>
      <w:szCs w:val="22"/>
    </w:rPr>
  </w:style>
  <w:style w:type="character" w:customStyle="1" w:styleId="StandardkleinerZeilenabstandZchn">
    <w:name w:val="Standard kleiner Zeilenabstand Zchn"/>
    <w:basedOn w:val="Policepardfaut"/>
    <w:link w:val="StandardkleinerZeilenabstand"/>
    <w:uiPriority w:val="99"/>
    <w:locked/>
    <w:rsid w:val="00E537C6"/>
    <w:rPr>
      <w:rFonts w:ascii="Arial" w:eastAsia="Times New Roman" w:hAnsi="Arial" w:cs="Times New Roman"/>
      <w:sz w:val="22"/>
      <w:szCs w:val="22"/>
    </w:rPr>
  </w:style>
  <w:style w:type="paragraph" w:customStyle="1" w:styleId="AEHStandardmitkleinemZeilenabstand">
    <w:name w:val="AEH Standard mit kleinem Zeilenabstand"/>
    <w:basedOn w:val="StandardkleinerZeilenabstand"/>
    <w:link w:val="AEHStandardmitkleinemZeilenabstandZchn"/>
    <w:uiPriority w:val="99"/>
    <w:rsid w:val="007C184E"/>
  </w:style>
  <w:style w:type="character" w:customStyle="1" w:styleId="AEHStandardmitkleinemZeilenabstandZchn">
    <w:name w:val="AEH Standard mit kleinem Zeilenabstand Zchn"/>
    <w:basedOn w:val="StandardkleinerZeilenabstandZchn"/>
    <w:link w:val="AEHStandardmitkleinemZeilenabstand"/>
    <w:uiPriority w:val="99"/>
    <w:locked/>
    <w:rsid w:val="007C184E"/>
    <w:rPr>
      <w:rFonts w:ascii="Arial" w:eastAsia="Times New Roman" w:hAnsi="Arial" w:cs="Times New Roman"/>
      <w:sz w:val="22"/>
      <w:szCs w:val="22"/>
    </w:rPr>
  </w:style>
  <w:style w:type="paragraph" w:customStyle="1" w:styleId="berschrift">
    <w:name w:val="Überschrift"/>
    <w:basedOn w:val="Titre1"/>
    <w:link w:val="berschriftZchn"/>
    <w:uiPriority w:val="99"/>
    <w:rsid w:val="007C184E"/>
  </w:style>
  <w:style w:type="paragraph" w:customStyle="1" w:styleId="Aufzhlung1">
    <w:name w:val="Aufzählung 1"/>
    <w:basedOn w:val="Normal"/>
    <w:link w:val="Aufzhlung1Zchn"/>
    <w:uiPriority w:val="99"/>
    <w:rsid w:val="007C184E"/>
    <w:pPr>
      <w:numPr>
        <w:numId w:val="2"/>
      </w:numPr>
      <w:tabs>
        <w:tab w:val="left" w:pos="709"/>
      </w:tabs>
      <w:spacing w:before="20" w:after="60"/>
      <w:ind w:left="284" w:hanging="284"/>
    </w:pPr>
    <w:rPr>
      <w:szCs w:val="22"/>
    </w:rPr>
  </w:style>
  <w:style w:type="character" w:customStyle="1" w:styleId="berschriftZchn">
    <w:name w:val="Überschrift Zchn"/>
    <w:basedOn w:val="Titre1Car"/>
    <w:link w:val="berschrift"/>
    <w:uiPriority w:val="99"/>
    <w:locked/>
    <w:rsid w:val="007C184E"/>
    <w:rPr>
      <w:rFonts w:ascii="Arial" w:eastAsia="Times New Roman" w:hAnsi="Arial" w:cs="Arial"/>
      <w:b/>
      <w:bCs/>
      <w:kern w:val="32"/>
      <w:sz w:val="32"/>
      <w:szCs w:val="32"/>
    </w:rPr>
  </w:style>
  <w:style w:type="character" w:customStyle="1" w:styleId="Aufzhlung1Zchn">
    <w:name w:val="Aufzählung 1 Zchn"/>
    <w:basedOn w:val="Policepardfaut"/>
    <w:link w:val="Aufzhlung1"/>
    <w:uiPriority w:val="99"/>
    <w:locked/>
    <w:rsid w:val="007C184E"/>
    <w:rPr>
      <w:rFonts w:ascii="Arial" w:eastAsia="Times New Roman" w:hAnsi="Arial" w:cs="Times New Roman"/>
      <w:sz w:val="22"/>
      <w:szCs w:val="22"/>
    </w:rPr>
  </w:style>
  <w:style w:type="paragraph" w:customStyle="1" w:styleId="Aufzhlung2">
    <w:name w:val="Aufzählung 2"/>
    <w:basedOn w:val="Aufzhlung1"/>
    <w:link w:val="Aufzhlung2Zchn"/>
    <w:uiPriority w:val="99"/>
    <w:rsid w:val="007C184E"/>
    <w:pPr>
      <w:numPr>
        <w:numId w:val="3"/>
      </w:numPr>
    </w:pPr>
  </w:style>
  <w:style w:type="character" w:customStyle="1" w:styleId="Aufzhlung2Zchn">
    <w:name w:val="Aufzählung 2 Zchn"/>
    <w:basedOn w:val="Aufzhlung1Zchn"/>
    <w:link w:val="Aufzhlung2"/>
    <w:uiPriority w:val="99"/>
    <w:locked/>
    <w:rsid w:val="007C184E"/>
    <w:rPr>
      <w:rFonts w:ascii="Arial" w:eastAsia="Times New Roman" w:hAnsi="Arial" w:cs="Times New Roman"/>
      <w:sz w:val="22"/>
      <w:szCs w:val="22"/>
    </w:rPr>
  </w:style>
  <w:style w:type="paragraph" w:customStyle="1" w:styleId="Newsletterberschrift1">
    <w:name w:val="Newsletter Überschrift 1"/>
    <w:basedOn w:val="Normal"/>
    <w:link w:val="Newsletterberschrift1Zchn"/>
    <w:uiPriority w:val="99"/>
    <w:rsid w:val="007C184E"/>
    <w:pPr>
      <w:spacing w:before="120" w:after="120"/>
    </w:pPr>
    <w:rPr>
      <w:b/>
      <w:sz w:val="36"/>
      <w:szCs w:val="36"/>
    </w:rPr>
  </w:style>
  <w:style w:type="character" w:customStyle="1" w:styleId="Newsletterberschrift1Zchn">
    <w:name w:val="Newsletter Überschrift 1 Zchn"/>
    <w:basedOn w:val="Policepardfaut"/>
    <w:link w:val="Newsletterberschrift1"/>
    <w:uiPriority w:val="99"/>
    <w:locked/>
    <w:rsid w:val="007C184E"/>
    <w:rPr>
      <w:rFonts w:ascii="Arial" w:eastAsia="Times New Roman" w:hAnsi="Arial" w:cs="Times New Roman"/>
      <w:b/>
      <w:sz w:val="36"/>
      <w:szCs w:val="36"/>
    </w:rPr>
  </w:style>
  <w:style w:type="paragraph" w:customStyle="1" w:styleId="Newsletterberschrift2">
    <w:name w:val="Newsletter Überschrift 2"/>
    <w:basedOn w:val="Normal"/>
    <w:link w:val="Newsletterberschrift2Zchn"/>
    <w:uiPriority w:val="99"/>
    <w:rsid w:val="007C184E"/>
    <w:pPr>
      <w:spacing w:before="120" w:after="120"/>
    </w:pPr>
    <w:rPr>
      <w:b/>
      <w:sz w:val="24"/>
      <w:szCs w:val="24"/>
    </w:rPr>
  </w:style>
  <w:style w:type="character" w:customStyle="1" w:styleId="Newsletterberschrift2Zchn">
    <w:name w:val="Newsletter Überschrift 2 Zchn"/>
    <w:basedOn w:val="Policepardfaut"/>
    <w:link w:val="Newsletterberschrift2"/>
    <w:uiPriority w:val="99"/>
    <w:locked/>
    <w:rsid w:val="007C184E"/>
    <w:rPr>
      <w:rFonts w:ascii="Arial" w:eastAsia="Times New Roman" w:hAnsi="Arial" w:cs="Times New Roman"/>
      <w:b/>
      <w:sz w:val="24"/>
      <w:szCs w:val="24"/>
    </w:rPr>
  </w:style>
  <w:style w:type="paragraph" w:customStyle="1" w:styleId="Newsletterberschrift3">
    <w:name w:val="Newsletter Überschrift 3"/>
    <w:basedOn w:val="Normal"/>
    <w:link w:val="Newsletterberschrift3Zchn"/>
    <w:uiPriority w:val="99"/>
    <w:rsid w:val="007C184E"/>
    <w:pPr>
      <w:spacing w:before="120" w:after="120"/>
    </w:pPr>
    <w:rPr>
      <w:szCs w:val="22"/>
      <w:u w:val="single"/>
    </w:rPr>
  </w:style>
  <w:style w:type="character" w:customStyle="1" w:styleId="Newsletterberschrift3Zchn">
    <w:name w:val="Newsletter Überschrift 3 Zchn"/>
    <w:basedOn w:val="Policepardfaut"/>
    <w:link w:val="Newsletterberschrift3"/>
    <w:uiPriority w:val="99"/>
    <w:locked/>
    <w:rsid w:val="007C184E"/>
    <w:rPr>
      <w:rFonts w:ascii="Arial" w:eastAsia="Times New Roman" w:hAnsi="Arial" w:cs="Times New Roman"/>
      <w:sz w:val="22"/>
      <w:szCs w:val="22"/>
      <w:u w:val="single"/>
    </w:rPr>
  </w:style>
  <w:style w:type="character" w:styleId="Lienhypertexte">
    <w:name w:val="Hyperlink"/>
    <w:basedOn w:val="Policepardfaut"/>
    <w:uiPriority w:val="99"/>
    <w:rsid w:val="003943AE"/>
    <w:rPr>
      <w:rFonts w:cs="Times New Roman"/>
      <w:color w:val="0000FF"/>
      <w:u w:val="single"/>
    </w:rPr>
  </w:style>
  <w:style w:type="paragraph" w:styleId="En-ttedetabledesmatires">
    <w:name w:val="TOC Heading"/>
    <w:basedOn w:val="Titre1"/>
    <w:next w:val="Normal"/>
    <w:uiPriority w:val="99"/>
    <w:qFormat/>
    <w:rsid w:val="00FD1250"/>
    <w:pPr>
      <w:keepLines/>
      <w:spacing w:before="480" w:after="0"/>
      <w:outlineLvl w:val="9"/>
    </w:pPr>
    <w:rPr>
      <w:rFonts w:ascii="Cambria" w:eastAsia="Times New Roman" w:hAnsi="Cambria" w:cs="Times New Roman"/>
      <w:color w:val="365F91"/>
      <w:kern w:val="0"/>
      <w:sz w:val="28"/>
      <w:szCs w:val="28"/>
      <w:lang w:val="de-DE"/>
    </w:rPr>
  </w:style>
  <w:style w:type="paragraph" w:styleId="TM1">
    <w:name w:val="toc 1"/>
    <w:basedOn w:val="Normal"/>
    <w:next w:val="Normal"/>
    <w:autoRedefine/>
    <w:uiPriority w:val="39"/>
    <w:rsid w:val="00735030"/>
    <w:pPr>
      <w:tabs>
        <w:tab w:val="right" w:leader="dot" w:pos="9062"/>
      </w:tabs>
      <w:spacing w:after="0"/>
    </w:pPr>
  </w:style>
  <w:style w:type="paragraph" w:styleId="TM2">
    <w:name w:val="toc 2"/>
    <w:basedOn w:val="Normal"/>
    <w:next w:val="Normal"/>
    <w:autoRedefine/>
    <w:uiPriority w:val="39"/>
    <w:rsid w:val="00FD1250"/>
    <w:pPr>
      <w:spacing w:after="100"/>
      <w:ind w:left="220"/>
    </w:pPr>
  </w:style>
  <w:style w:type="character" w:styleId="lev">
    <w:name w:val="Strong"/>
    <w:basedOn w:val="Policepardfaut"/>
    <w:uiPriority w:val="99"/>
    <w:qFormat/>
    <w:rsid w:val="00446608"/>
    <w:rPr>
      <w:rFonts w:cs="Times New Roman"/>
      <w:b/>
      <w:bCs/>
    </w:rPr>
  </w:style>
  <w:style w:type="paragraph" w:styleId="Paragraphedeliste">
    <w:name w:val="List Paragraph"/>
    <w:basedOn w:val="Normal"/>
    <w:uiPriority w:val="34"/>
    <w:rsid w:val="006A24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7062451">
      <w:marLeft w:val="0"/>
      <w:marRight w:val="0"/>
      <w:marTop w:val="0"/>
      <w:marBottom w:val="0"/>
      <w:divBdr>
        <w:top w:val="none" w:sz="0" w:space="0" w:color="auto"/>
        <w:left w:val="none" w:sz="0" w:space="0" w:color="auto"/>
        <w:bottom w:val="none" w:sz="0" w:space="0" w:color="auto"/>
        <w:right w:val="none" w:sz="0" w:space="0" w:color="auto"/>
      </w:divBdr>
    </w:div>
    <w:div w:id="1187062452">
      <w:marLeft w:val="0"/>
      <w:marRight w:val="0"/>
      <w:marTop w:val="0"/>
      <w:marBottom w:val="0"/>
      <w:divBdr>
        <w:top w:val="none" w:sz="0" w:space="0" w:color="auto"/>
        <w:left w:val="none" w:sz="0" w:space="0" w:color="auto"/>
        <w:bottom w:val="none" w:sz="0" w:space="0" w:color="auto"/>
        <w:right w:val="none" w:sz="0" w:space="0" w:color="auto"/>
      </w:divBdr>
    </w:div>
    <w:div w:id="1187062453">
      <w:marLeft w:val="0"/>
      <w:marRight w:val="0"/>
      <w:marTop w:val="0"/>
      <w:marBottom w:val="0"/>
      <w:divBdr>
        <w:top w:val="none" w:sz="0" w:space="0" w:color="auto"/>
        <w:left w:val="none" w:sz="0" w:space="0" w:color="auto"/>
        <w:bottom w:val="none" w:sz="0" w:space="0" w:color="auto"/>
        <w:right w:val="none" w:sz="0" w:space="0" w:color="auto"/>
      </w:divBdr>
    </w:div>
    <w:div w:id="1187062454">
      <w:marLeft w:val="0"/>
      <w:marRight w:val="0"/>
      <w:marTop w:val="0"/>
      <w:marBottom w:val="0"/>
      <w:divBdr>
        <w:top w:val="none" w:sz="0" w:space="0" w:color="auto"/>
        <w:left w:val="none" w:sz="0" w:space="0" w:color="auto"/>
        <w:bottom w:val="none" w:sz="0" w:space="0" w:color="auto"/>
        <w:right w:val="none" w:sz="0" w:space="0" w:color="auto"/>
      </w:divBdr>
    </w:div>
    <w:div w:id="1187062455">
      <w:marLeft w:val="0"/>
      <w:marRight w:val="0"/>
      <w:marTop w:val="0"/>
      <w:marBottom w:val="0"/>
      <w:divBdr>
        <w:top w:val="none" w:sz="0" w:space="0" w:color="auto"/>
        <w:left w:val="none" w:sz="0" w:space="0" w:color="auto"/>
        <w:bottom w:val="none" w:sz="0" w:space="0" w:color="auto"/>
        <w:right w:val="none" w:sz="0" w:space="0" w:color="auto"/>
      </w:divBdr>
    </w:div>
    <w:div w:id="11870624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C9C477BB751054BB6B16E76204AD299" ma:contentTypeVersion="15" ma:contentTypeDescription="Ein neues Dokument erstellen." ma:contentTypeScope="" ma:versionID="2fcad5e6ca1386241b936259b564c0a7">
  <xsd:schema xmlns:xsd="http://www.w3.org/2001/XMLSchema" xmlns:xs="http://www.w3.org/2001/XMLSchema" xmlns:p="http://schemas.microsoft.com/office/2006/metadata/properties" xmlns:ns2="aaf50e29-3fe8-4294-8ac9-649b59a6f5ad" xmlns:ns3="66637f10-b3f2-4943-b602-96b52fdbe74e" targetNamespace="http://schemas.microsoft.com/office/2006/metadata/properties" ma:root="true" ma:fieldsID="ae18ba0a17d303afbd3e3f0b1553733c" ns2:_="" ns3:_="">
    <xsd:import namespace="aaf50e29-3fe8-4294-8ac9-649b59a6f5ad"/>
    <xsd:import namespace="66637f10-b3f2-4943-b602-96b52fdbe7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50e29-3fe8-4294-8ac9-649b59a6f5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f578a7db-929c-47b4-93dc-4c5113086ff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637f10-b3f2-4943-b602-96b52fdbe74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26ec1d1-6dd1-482a-9e40-f122bb537335}" ma:internalName="TaxCatchAll" ma:showField="CatchAllData" ma:web="66637f10-b3f2-4943-b602-96b52fdbe74e">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f50e29-3fe8-4294-8ac9-649b59a6f5ad">
      <Terms xmlns="http://schemas.microsoft.com/office/infopath/2007/PartnerControls"/>
    </lcf76f155ced4ddcb4097134ff3c332f>
    <TaxCatchAll xmlns="66637f10-b3f2-4943-b602-96b52fdbe74e" xsi:nil="true"/>
  </documentManagement>
</p:properties>
</file>

<file path=customXml/itemProps1.xml><?xml version="1.0" encoding="utf-8"?>
<ds:datastoreItem xmlns:ds="http://schemas.openxmlformats.org/officeDocument/2006/customXml" ds:itemID="{060FE299-7D67-4693-8A86-65C048E6850A}"/>
</file>

<file path=customXml/itemProps2.xml><?xml version="1.0" encoding="utf-8"?>
<ds:datastoreItem xmlns:ds="http://schemas.openxmlformats.org/officeDocument/2006/customXml" ds:itemID="{A1F7B3A2-1437-43D5-B242-4E106027D068}"/>
</file>

<file path=customXml/itemProps3.xml><?xml version="1.0" encoding="utf-8"?>
<ds:datastoreItem xmlns:ds="http://schemas.openxmlformats.org/officeDocument/2006/customXml" ds:itemID="{912AF8C0-BD06-44B9-A65C-B9F4E7D41F7E}"/>
</file>

<file path=docProps/app.xml><?xml version="1.0" encoding="utf-8"?>
<Properties xmlns="http://schemas.openxmlformats.org/officeDocument/2006/extended-properties" xmlns:vt="http://schemas.openxmlformats.org/officeDocument/2006/docPropsVTypes">
  <Template>Normal.dotm</Template>
  <TotalTime>0</TotalTime>
  <Pages>3</Pages>
  <Words>776</Words>
  <Characters>4223</Characters>
  <Application>Microsoft Office Word</Application>
  <DocSecurity>0</DocSecurity>
  <Lines>35</Lines>
  <Paragraphs>9</Paragraphs>
  <ScaleCrop>false</ScaleCrop>
  <HeadingPairs>
    <vt:vector size="2" baseType="variant">
      <vt:variant>
        <vt:lpstr>Titre</vt:lpstr>
      </vt:variant>
      <vt:variant>
        <vt:i4>1</vt:i4>
      </vt:variant>
    </vt:vector>
  </HeadingPairs>
  <TitlesOfParts>
    <vt:vector size="1" baseType="lpstr">
      <vt:lpstr>Inventaire des dangers</vt:lpstr>
    </vt:vector>
  </TitlesOfParts>
  <Company>Hewlett-Packard Company</Company>
  <LinksUpToDate>false</LinksUpToDate>
  <CharactersWithSpaces>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Inventaire des dangers</dc:title>
  <dc:subject>Inventaire des dangers</dc:subject>
  <dc:creator>vitale</dc:creator>
  <cp:keywords/>
  <dc:description/>
  <cp:lastModifiedBy> </cp:lastModifiedBy>
  <cp:revision>9</cp:revision>
  <cp:lastPrinted>2020-03-25T07:54:00Z</cp:lastPrinted>
  <dcterms:created xsi:type="dcterms:W3CDTF">2022-06-10T09:36:00Z</dcterms:created>
  <dcterms:modified xsi:type="dcterms:W3CDTF">2022-06-10T09:44:00Z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0x0101005C9C477BB751054BB6B16E76204AD299</vt:lpwstr>
  </property>
</Properties>
</file>